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3359C" w14:textId="5EA1EF69" w:rsidR="00A96530" w:rsidRPr="005B337E" w:rsidRDefault="00A96530" w:rsidP="00A96530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szCs w:val="24"/>
        </w:rPr>
      </w:pPr>
      <w:r>
        <w:rPr>
          <w:noProof/>
          <w:szCs w:val="24"/>
          <w:lang w:eastAsia="lt-LT"/>
        </w:rPr>
        <w:drawing>
          <wp:inline distT="0" distB="0" distL="0" distR="0" wp14:anchorId="48A28ACA" wp14:editId="493B7B8C">
            <wp:extent cx="676275" cy="666750"/>
            <wp:effectExtent l="0" t="0" r="9525" b="0"/>
            <wp:docPr id="77348036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C6D6C" w14:textId="77777777" w:rsidR="00A96530" w:rsidRPr="005B337E" w:rsidRDefault="00A96530" w:rsidP="00A96530">
      <w:pPr>
        <w:jc w:val="center"/>
        <w:rPr>
          <w:b/>
        </w:rPr>
      </w:pPr>
      <w:r w:rsidRPr="005B337E">
        <w:rPr>
          <w:b/>
        </w:rPr>
        <w:t>ANYKŠČIŲ RAJONO SAVIVALDYBĖS</w:t>
      </w:r>
    </w:p>
    <w:p w14:paraId="499EBA93" w14:textId="77777777" w:rsidR="00A96530" w:rsidRPr="005B337E" w:rsidRDefault="00A96530" w:rsidP="00A96530">
      <w:pPr>
        <w:jc w:val="center"/>
        <w:rPr>
          <w:b/>
          <w:szCs w:val="24"/>
        </w:rPr>
      </w:pPr>
      <w:r w:rsidRPr="005B337E">
        <w:rPr>
          <w:b/>
          <w:szCs w:val="24"/>
        </w:rPr>
        <w:t xml:space="preserve">TARYBA </w:t>
      </w:r>
    </w:p>
    <w:p w14:paraId="69687A48" w14:textId="77777777" w:rsidR="00A96530" w:rsidRPr="005B337E" w:rsidRDefault="00A96530" w:rsidP="00A96530">
      <w:pPr>
        <w:jc w:val="center"/>
        <w:rPr>
          <w:b/>
          <w:szCs w:val="24"/>
        </w:rPr>
      </w:pPr>
    </w:p>
    <w:p w14:paraId="68281709" w14:textId="77777777" w:rsidR="00A96530" w:rsidRDefault="00A96530" w:rsidP="00A96530">
      <w:pPr>
        <w:jc w:val="center"/>
        <w:rPr>
          <w:b/>
          <w:szCs w:val="24"/>
        </w:rPr>
      </w:pPr>
      <w:r w:rsidRPr="005B337E">
        <w:rPr>
          <w:b/>
          <w:szCs w:val="24"/>
        </w:rPr>
        <w:t>SPRENDIMAS</w:t>
      </w:r>
    </w:p>
    <w:p w14:paraId="36346B7F" w14:textId="5B830736" w:rsidR="00AD510D" w:rsidRDefault="000112E9">
      <w:pPr>
        <w:tabs>
          <w:tab w:val="left" w:pos="1134"/>
        </w:tabs>
        <w:jc w:val="center"/>
        <w:rPr>
          <w:rFonts w:cs="Arial Unicode MS"/>
          <w:b/>
          <w:caps/>
          <w:szCs w:val="24"/>
          <w:lang w:eastAsia="lt-LT" w:bidi="lo-LA"/>
        </w:rPr>
      </w:pPr>
      <w:r>
        <w:rPr>
          <w:rFonts w:cs="Arial Unicode MS"/>
          <w:b/>
          <w:caps/>
          <w:szCs w:val="24"/>
          <w:lang w:eastAsia="lt-LT" w:bidi="lo-LA"/>
        </w:rPr>
        <w:t xml:space="preserve">DĖL </w:t>
      </w:r>
      <w:r w:rsidR="00C71D78">
        <w:rPr>
          <w:b/>
          <w:bCs/>
          <w:szCs w:val="24"/>
          <w:lang w:eastAsia="lt-LT" w:bidi="lo-LA"/>
        </w:rPr>
        <w:t>PAPILDOMOS</w:t>
      </w:r>
      <w:r w:rsidR="00704162">
        <w:rPr>
          <w:b/>
          <w:bCs/>
          <w:szCs w:val="24"/>
          <w:lang w:eastAsia="lt-LT" w:bidi="lo-LA"/>
        </w:rPr>
        <w:t xml:space="preserve"> IŠMOKOS GIMUS VAIKUI SKYRIMO ANYKŠČIŲ RAJONO SAVIVALDYBĖS GYVENTOJAMS TVARKOS </w:t>
      </w:r>
      <w:r>
        <w:rPr>
          <w:rFonts w:cs="Arial Unicode MS"/>
          <w:b/>
          <w:caps/>
          <w:szCs w:val="24"/>
          <w:lang w:eastAsia="lt-LT" w:bidi="lo-LA"/>
        </w:rPr>
        <w:t>APRAŠO PATVIRTINIMO</w:t>
      </w:r>
    </w:p>
    <w:p w14:paraId="36346B80" w14:textId="77777777" w:rsidR="00AD510D" w:rsidRDefault="00AD510D">
      <w:pPr>
        <w:tabs>
          <w:tab w:val="left" w:pos="1134"/>
        </w:tabs>
        <w:jc w:val="center"/>
        <w:rPr>
          <w:rFonts w:cs="Arial Unicode MS"/>
          <w:szCs w:val="24"/>
          <w:lang w:eastAsia="lt-LT" w:bidi="lo-LA"/>
        </w:rPr>
      </w:pPr>
    </w:p>
    <w:p w14:paraId="36346B81" w14:textId="376A0F2A" w:rsidR="00AD510D" w:rsidRDefault="000112E9" w:rsidP="009E58ED">
      <w:pPr>
        <w:tabs>
          <w:tab w:val="left" w:pos="1134"/>
        </w:tabs>
        <w:jc w:val="center"/>
        <w:rPr>
          <w:rFonts w:cs="Arial Unicode MS"/>
          <w:szCs w:val="24"/>
          <w:lang w:eastAsia="lt-LT" w:bidi="lo-LA"/>
        </w:rPr>
      </w:pPr>
      <w:r>
        <w:rPr>
          <w:rFonts w:cs="Arial Unicode MS"/>
          <w:szCs w:val="24"/>
          <w:lang w:eastAsia="lt-LT" w:bidi="lo-LA"/>
        </w:rPr>
        <w:t>20</w:t>
      </w:r>
      <w:r w:rsidR="00A96530">
        <w:rPr>
          <w:rFonts w:cs="Arial Unicode MS"/>
          <w:szCs w:val="24"/>
          <w:lang w:eastAsia="lt-LT" w:bidi="lo-LA"/>
        </w:rPr>
        <w:t>23</w:t>
      </w:r>
      <w:r>
        <w:rPr>
          <w:rFonts w:cs="Arial Unicode MS"/>
          <w:szCs w:val="24"/>
          <w:lang w:eastAsia="lt-LT" w:bidi="lo-LA"/>
        </w:rPr>
        <w:t xml:space="preserve"> m. </w:t>
      </w:r>
      <w:r w:rsidR="00F7245A">
        <w:rPr>
          <w:rFonts w:cs="Arial Unicode MS"/>
          <w:szCs w:val="24"/>
          <w:lang w:eastAsia="lt-LT" w:bidi="lo-LA"/>
        </w:rPr>
        <w:t>gruodžio</w:t>
      </w:r>
      <w:r w:rsidR="00A96530">
        <w:rPr>
          <w:rFonts w:cs="Arial Unicode MS"/>
          <w:szCs w:val="24"/>
          <w:lang w:eastAsia="lt-LT" w:bidi="lo-LA"/>
        </w:rPr>
        <w:t xml:space="preserve"> </w:t>
      </w:r>
      <w:r w:rsidR="00945D7C">
        <w:rPr>
          <w:rFonts w:cs="Arial Unicode MS"/>
          <w:szCs w:val="24"/>
          <w:lang w:eastAsia="lt-LT" w:bidi="lo-LA"/>
        </w:rPr>
        <w:t xml:space="preserve">28 </w:t>
      </w:r>
      <w:r>
        <w:rPr>
          <w:rFonts w:cs="Arial Unicode MS"/>
          <w:szCs w:val="24"/>
          <w:lang w:eastAsia="lt-LT" w:bidi="lo-LA"/>
        </w:rPr>
        <w:t xml:space="preserve">d. Nr. </w:t>
      </w:r>
      <w:r w:rsidR="00BF60FD">
        <w:rPr>
          <w:rFonts w:cs="Arial Unicode MS"/>
          <w:szCs w:val="24"/>
          <w:lang w:eastAsia="lt-LT" w:bidi="lo-LA"/>
        </w:rPr>
        <w:t>1</w:t>
      </w:r>
      <w:r w:rsidR="00BF60FD" w:rsidRPr="00BF60FD">
        <w:rPr>
          <w:rFonts w:cs="Arial Unicode MS"/>
          <w:szCs w:val="24"/>
          <w:lang w:eastAsia="lt-LT" w:bidi="lo-LA"/>
        </w:rPr>
        <w:t>-</w:t>
      </w:r>
      <w:r w:rsidRPr="00BF60FD">
        <w:rPr>
          <w:rFonts w:cs="Arial Unicode MS"/>
          <w:szCs w:val="24"/>
          <w:lang w:eastAsia="lt-LT" w:bidi="lo-LA"/>
        </w:rPr>
        <w:t>T</w:t>
      </w:r>
      <w:r w:rsidR="00A96530" w:rsidRPr="00BF60FD">
        <w:rPr>
          <w:rFonts w:cs="Arial Unicode MS"/>
          <w:szCs w:val="24"/>
          <w:lang w:eastAsia="lt-LT" w:bidi="lo-LA"/>
        </w:rPr>
        <w:t>-</w:t>
      </w:r>
    </w:p>
    <w:p w14:paraId="36346B82" w14:textId="2453ECEA" w:rsidR="00AD510D" w:rsidRDefault="00A96530">
      <w:pPr>
        <w:tabs>
          <w:tab w:val="left" w:pos="1134"/>
        </w:tabs>
        <w:jc w:val="center"/>
        <w:rPr>
          <w:rFonts w:cs="Arial Unicode MS"/>
          <w:szCs w:val="24"/>
          <w:lang w:eastAsia="lt-LT" w:bidi="lo-LA"/>
        </w:rPr>
      </w:pPr>
      <w:r>
        <w:rPr>
          <w:rFonts w:cs="Arial Unicode MS"/>
          <w:szCs w:val="24"/>
          <w:lang w:eastAsia="lt-LT" w:bidi="lo-LA"/>
        </w:rPr>
        <w:t>Anykščiai</w:t>
      </w:r>
    </w:p>
    <w:p w14:paraId="36346B84" w14:textId="687D38DA" w:rsidR="00AD510D" w:rsidRPr="00945D7C" w:rsidRDefault="00AD510D">
      <w:pPr>
        <w:tabs>
          <w:tab w:val="center" w:pos="4320"/>
          <w:tab w:val="right" w:pos="8640"/>
        </w:tabs>
        <w:rPr>
          <w:rFonts w:ascii="TimesLT" w:hAnsi="TimesLT" w:cs="Arial Unicode MS"/>
          <w:szCs w:val="24"/>
          <w:lang w:val="x-none" w:eastAsia="x-none" w:bidi="lo-LA"/>
        </w:rPr>
      </w:pPr>
    </w:p>
    <w:p w14:paraId="36346B85" w14:textId="1B1FFA33" w:rsidR="00AD510D" w:rsidRDefault="000112E9" w:rsidP="00945D7C">
      <w:pPr>
        <w:tabs>
          <w:tab w:val="left" w:pos="1260"/>
          <w:tab w:val="left" w:pos="1440"/>
          <w:tab w:val="center" w:pos="4320"/>
          <w:tab w:val="right" w:pos="8640"/>
        </w:tabs>
        <w:spacing w:line="360" w:lineRule="auto"/>
        <w:ind w:firstLine="720"/>
        <w:jc w:val="both"/>
        <w:rPr>
          <w:rFonts w:cs="Arial Unicode MS"/>
          <w:szCs w:val="24"/>
          <w:lang w:val="x-none" w:eastAsia="x-none" w:bidi="lo-LA"/>
        </w:rPr>
      </w:pPr>
      <w:r>
        <w:rPr>
          <w:rFonts w:cs="Arial Unicode MS"/>
          <w:szCs w:val="24"/>
          <w:lang w:val="x-none" w:eastAsia="x-none" w:bidi="lo-LA"/>
        </w:rPr>
        <w:t>Vadovaudamasi Lietuvos Respubli</w:t>
      </w:r>
      <w:r w:rsidR="00BF60FD">
        <w:rPr>
          <w:rFonts w:cs="Arial Unicode MS"/>
          <w:szCs w:val="24"/>
          <w:lang w:val="x-none" w:eastAsia="x-none" w:bidi="lo-LA"/>
        </w:rPr>
        <w:t xml:space="preserve">kos vietos savivaldos įstatymo </w:t>
      </w:r>
      <w:r w:rsidR="00BF60FD">
        <w:rPr>
          <w:rFonts w:cs="Arial Unicode MS"/>
          <w:szCs w:val="24"/>
          <w:lang w:eastAsia="x-none" w:bidi="lo-LA"/>
        </w:rPr>
        <w:t>15</w:t>
      </w:r>
      <w:r w:rsidR="00BF60FD">
        <w:rPr>
          <w:rFonts w:cs="Arial Unicode MS"/>
          <w:szCs w:val="24"/>
          <w:lang w:val="x-none" w:eastAsia="x-none" w:bidi="lo-LA"/>
        </w:rPr>
        <w:t xml:space="preserve"> straipsnio </w:t>
      </w:r>
      <w:r w:rsidR="00BF60FD">
        <w:rPr>
          <w:rFonts w:cs="Arial Unicode MS"/>
          <w:szCs w:val="24"/>
          <w:lang w:eastAsia="x-none" w:bidi="lo-LA"/>
        </w:rPr>
        <w:t xml:space="preserve">2 dalies 30 </w:t>
      </w:r>
      <w:r>
        <w:rPr>
          <w:rFonts w:cs="Arial Unicode MS"/>
          <w:szCs w:val="24"/>
          <w:lang w:val="x-none" w:eastAsia="x-none" w:bidi="lo-LA"/>
        </w:rPr>
        <w:t xml:space="preserve">punktu, </w:t>
      </w:r>
      <w:r w:rsidR="00BF60FD">
        <w:rPr>
          <w:rFonts w:cs="Arial Unicode MS"/>
          <w:szCs w:val="24"/>
          <w:lang w:val="x-none" w:eastAsia="x-none" w:bidi="lo-LA"/>
        </w:rPr>
        <w:t xml:space="preserve">16 straipsnio </w:t>
      </w:r>
      <w:r w:rsidR="00C45AF6">
        <w:rPr>
          <w:rFonts w:cs="Arial Unicode MS"/>
          <w:szCs w:val="24"/>
          <w:lang w:eastAsia="x-none" w:bidi="lo-LA"/>
        </w:rPr>
        <w:t>1</w:t>
      </w:r>
      <w:r w:rsidR="00BF60FD">
        <w:rPr>
          <w:rFonts w:cs="Arial Unicode MS"/>
          <w:szCs w:val="24"/>
          <w:lang w:val="x-none" w:eastAsia="x-none" w:bidi="lo-LA"/>
        </w:rPr>
        <w:t xml:space="preserve"> dal</w:t>
      </w:r>
      <w:r w:rsidR="00BF60FD">
        <w:rPr>
          <w:rFonts w:cs="Arial Unicode MS"/>
          <w:szCs w:val="24"/>
          <w:lang w:eastAsia="x-none" w:bidi="lo-LA"/>
        </w:rPr>
        <w:t>imi</w:t>
      </w:r>
      <w:r>
        <w:rPr>
          <w:rFonts w:cs="Arial Unicode MS"/>
          <w:szCs w:val="24"/>
          <w:lang w:val="x-none" w:eastAsia="x-none" w:bidi="lo-LA"/>
        </w:rPr>
        <w:t>,</w:t>
      </w:r>
      <w:r w:rsidR="00BF60FD">
        <w:rPr>
          <w:rFonts w:cs="Arial Unicode MS"/>
          <w:szCs w:val="24"/>
          <w:lang w:eastAsia="x-none" w:bidi="lo-LA"/>
        </w:rPr>
        <w:t xml:space="preserve"> ir Lietuvos Respublikos šeimos stiprinimo įstatymo 5 straipsnio 2 dalies 6 punktu, </w:t>
      </w:r>
      <w:r w:rsidR="00A96530">
        <w:rPr>
          <w:rFonts w:cs="Arial Unicode MS"/>
          <w:szCs w:val="24"/>
          <w:lang w:eastAsia="x-none" w:bidi="lo-LA"/>
        </w:rPr>
        <w:t>Anykščių</w:t>
      </w:r>
      <w:r>
        <w:rPr>
          <w:rFonts w:cs="Arial Unicode MS"/>
          <w:szCs w:val="24"/>
          <w:lang w:eastAsia="x-none" w:bidi="lo-LA"/>
        </w:rPr>
        <w:t xml:space="preserve"> rajono</w:t>
      </w:r>
      <w:r>
        <w:rPr>
          <w:rFonts w:cs="Arial Unicode MS"/>
          <w:szCs w:val="24"/>
          <w:lang w:val="x-none" w:eastAsia="x-none" w:bidi="lo-LA"/>
        </w:rPr>
        <w:t xml:space="preserve"> savivaldybės taryba n u s p r e n d ž i a:</w:t>
      </w:r>
    </w:p>
    <w:p w14:paraId="36346B86" w14:textId="5FA959DC" w:rsidR="00AD510D" w:rsidRDefault="000112E9" w:rsidP="00945D7C">
      <w:pPr>
        <w:tabs>
          <w:tab w:val="left" w:pos="1276"/>
          <w:tab w:val="left" w:pos="1418"/>
          <w:tab w:val="center" w:pos="4320"/>
          <w:tab w:val="right" w:pos="8640"/>
        </w:tabs>
        <w:spacing w:line="360" w:lineRule="auto"/>
        <w:ind w:firstLine="720"/>
        <w:jc w:val="both"/>
        <w:rPr>
          <w:rFonts w:cs="Arial Unicode MS"/>
          <w:szCs w:val="24"/>
          <w:lang w:val="x-none" w:eastAsia="x-none" w:bidi="lo-LA"/>
        </w:rPr>
      </w:pPr>
      <w:r>
        <w:rPr>
          <w:rFonts w:cs="Arial Unicode MS"/>
          <w:szCs w:val="24"/>
          <w:lang w:val="x-none" w:eastAsia="x-none" w:bidi="lo-LA"/>
        </w:rPr>
        <w:t xml:space="preserve">Patvirtinti </w:t>
      </w:r>
      <w:r w:rsidR="00C71D78">
        <w:rPr>
          <w:rFonts w:cs="Arial Unicode MS"/>
          <w:szCs w:val="24"/>
          <w:lang w:eastAsia="x-none" w:bidi="lo-LA"/>
        </w:rPr>
        <w:t>Papildomos</w:t>
      </w:r>
      <w:r>
        <w:rPr>
          <w:rFonts w:cs="Arial Unicode MS"/>
          <w:szCs w:val="24"/>
          <w:lang w:val="x-none" w:eastAsia="x-none" w:bidi="lo-LA"/>
        </w:rPr>
        <w:t xml:space="preserve"> išmokos </w:t>
      </w:r>
      <w:r w:rsidR="00704162">
        <w:rPr>
          <w:rFonts w:cs="Arial Unicode MS"/>
          <w:szCs w:val="24"/>
          <w:lang w:eastAsia="x-none" w:bidi="lo-LA"/>
        </w:rPr>
        <w:t xml:space="preserve">gimus vaikui skyrimo </w:t>
      </w:r>
      <w:r w:rsidR="00A96530">
        <w:rPr>
          <w:rFonts w:cs="Arial Unicode MS"/>
          <w:szCs w:val="24"/>
          <w:lang w:eastAsia="x-none" w:bidi="lo-LA"/>
        </w:rPr>
        <w:t>Anykščių</w:t>
      </w:r>
      <w:r>
        <w:rPr>
          <w:rFonts w:cs="Arial Unicode MS"/>
          <w:szCs w:val="24"/>
          <w:lang w:eastAsia="x-none" w:bidi="lo-LA"/>
        </w:rPr>
        <w:t xml:space="preserve"> rajono</w:t>
      </w:r>
      <w:r>
        <w:rPr>
          <w:rFonts w:cs="Arial Unicode MS"/>
          <w:szCs w:val="24"/>
          <w:lang w:val="x-none" w:eastAsia="x-none" w:bidi="lo-LA"/>
        </w:rPr>
        <w:t xml:space="preserve"> savivaldybės gyventojams</w:t>
      </w:r>
      <w:r w:rsidR="00704162">
        <w:rPr>
          <w:rFonts w:cs="Arial Unicode MS"/>
          <w:szCs w:val="24"/>
          <w:lang w:eastAsia="x-none" w:bidi="lo-LA"/>
        </w:rPr>
        <w:t xml:space="preserve"> </w:t>
      </w:r>
      <w:r>
        <w:rPr>
          <w:rFonts w:cs="Arial Unicode MS"/>
          <w:szCs w:val="24"/>
          <w:lang w:val="x-none" w:eastAsia="x-none" w:bidi="lo-LA"/>
        </w:rPr>
        <w:t>tvarkos aprašą (pridedama).</w:t>
      </w:r>
    </w:p>
    <w:p w14:paraId="297D6963" w14:textId="34997CEF" w:rsidR="00C82B06" w:rsidRDefault="000112E9" w:rsidP="00945D7C">
      <w:pPr>
        <w:tabs>
          <w:tab w:val="left" w:pos="720"/>
        </w:tabs>
        <w:spacing w:line="360" w:lineRule="auto"/>
        <w:ind w:firstLine="720"/>
        <w:jc w:val="both"/>
        <w:rPr>
          <w:rFonts w:cs="Arial Unicode MS"/>
          <w:szCs w:val="24"/>
          <w:lang w:eastAsia="lt-LT" w:bidi="lo-LA"/>
        </w:rPr>
      </w:pPr>
      <w:r>
        <w:rPr>
          <w:rFonts w:cs="Arial Unicode MS"/>
          <w:szCs w:val="24"/>
          <w:lang w:eastAsia="lt-LT" w:bidi="lo-LA"/>
        </w:rPr>
        <w:t>Šis sprendimas</w:t>
      </w:r>
      <w:r w:rsidR="00C82B06">
        <w:rPr>
          <w:rFonts w:cs="Arial Unicode MS"/>
          <w:szCs w:val="24"/>
          <w:lang w:eastAsia="lt-LT" w:bidi="lo-LA"/>
        </w:rPr>
        <w:t xml:space="preserve"> yra skelbiamas Teisės aktų registre ir Anykščių rajono savivaldybės interneto puslapyje </w:t>
      </w:r>
      <w:hyperlink r:id="rId9" w:history="1">
        <w:r w:rsidR="008C6F67" w:rsidRPr="00020F7B">
          <w:rPr>
            <w:rStyle w:val="Hipersaitas"/>
            <w:rFonts w:cs="Arial Unicode MS"/>
            <w:szCs w:val="24"/>
            <w:lang w:eastAsia="lt-LT" w:bidi="lo-LA"/>
          </w:rPr>
          <w:t>www.anyksciai.lt</w:t>
        </w:r>
      </w:hyperlink>
      <w:r w:rsidR="008C6F67">
        <w:rPr>
          <w:rFonts w:cs="Arial Unicode MS"/>
          <w:szCs w:val="24"/>
          <w:lang w:eastAsia="lt-LT" w:bidi="lo-LA"/>
        </w:rPr>
        <w:t>.</w:t>
      </w:r>
    </w:p>
    <w:p w14:paraId="5AE749B8" w14:textId="77777777" w:rsidR="008C6F67" w:rsidRDefault="008C6F67" w:rsidP="00945D7C">
      <w:pPr>
        <w:tabs>
          <w:tab w:val="left" w:pos="720"/>
        </w:tabs>
        <w:spacing w:line="360" w:lineRule="auto"/>
        <w:ind w:firstLine="720"/>
        <w:jc w:val="both"/>
        <w:rPr>
          <w:rFonts w:cs="Arial Unicode MS"/>
          <w:szCs w:val="24"/>
          <w:lang w:eastAsia="lt-LT" w:bidi="lo-LA"/>
        </w:rPr>
      </w:pPr>
    </w:p>
    <w:p w14:paraId="01180AC7" w14:textId="77777777" w:rsidR="000112E9" w:rsidRDefault="000112E9">
      <w:pPr>
        <w:tabs>
          <w:tab w:val="left" w:pos="7797"/>
        </w:tabs>
        <w:spacing w:line="360" w:lineRule="auto"/>
      </w:pPr>
    </w:p>
    <w:p w14:paraId="12621989" w14:textId="77777777" w:rsidR="000112E9" w:rsidRDefault="000112E9">
      <w:pPr>
        <w:tabs>
          <w:tab w:val="left" w:pos="7797"/>
        </w:tabs>
        <w:spacing w:line="360" w:lineRule="auto"/>
      </w:pPr>
    </w:p>
    <w:p w14:paraId="36346B8F" w14:textId="51745C80" w:rsidR="00AD510D" w:rsidRPr="000112E9" w:rsidRDefault="00C94EA3" w:rsidP="000112E9">
      <w:pPr>
        <w:tabs>
          <w:tab w:val="left" w:pos="7797"/>
        </w:tabs>
        <w:spacing w:line="360" w:lineRule="auto"/>
        <w:rPr>
          <w:szCs w:val="24"/>
          <w:lang w:eastAsia="lt-LT" w:bidi="lo-LA"/>
        </w:rPr>
      </w:pPr>
      <w:r>
        <w:rPr>
          <w:szCs w:val="24"/>
          <w:lang w:eastAsia="lt-LT" w:bidi="lo-LA"/>
        </w:rPr>
        <w:t>M</w:t>
      </w:r>
      <w:r w:rsidR="000112E9">
        <w:rPr>
          <w:szCs w:val="24"/>
          <w:lang w:eastAsia="lt-LT" w:bidi="lo-LA"/>
        </w:rPr>
        <w:t>eras</w:t>
      </w:r>
      <w:r w:rsidR="000112E9">
        <w:rPr>
          <w:szCs w:val="24"/>
          <w:lang w:eastAsia="lt-LT" w:bidi="lo-LA"/>
        </w:rPr>
        <w:tab/>
      </w:r>
      <w:r w:rsidR="00A96530">
        <w:rPr>
          <w:szCs w:val="24"/>
          <w:lang w:eastAsia="lt-LT" w:bidi="lo-LA"/>
        </w:rPr>
        <w:t>Kęstutis Tubis</w:t>
      </w:r>
    </w:p>
    <w:p w14:paraId="10EE46C0" w14:textId="77777777" w:rsidR="000112E9" w:rsidRDefault="000112E9">
      <w:pPr>
        <w:ind w:left="6096"/>
      </w:pPr>
    </w:p>
    <w:p w14:paraId="139CA2AE" w14:textId="77777777" w:rsidR="000112E9" w:rsidRDefault="000112E9">
      <w:r>
        <w:br w:type="page"/>
      </w:r>
    </w:p>
    <w:p w14:paraId="36346B90" w14:textId="201D002E" w:rsidR="00AD510D" w:rsidRDefault="000112E9" w:rsidP="00945D7C">
      <w:pPr>
        <w:ind w:left="5529"/>
        <w:rPr>
          <w:rFonts w:ascii="TimesLT" w:hAnsi="TimesLT" w:cs="Arial Unicode MS"/>
          <w:szCs w:val="24"/>
          <w:lang w:bidi="lo-LA"/>
        </w:rPr>
      </w:pPr>
      <w:r>
        <w:rPr>
          <w:rFonts w:ascii="TimesLT" w:hAnsi="TimesLT" w:cs="Arial Unicode MS"/>
          <w:szCs w:val="24"/>
          <w:lang w:bidi="lo-LA"/>
        </w:rPr>
        <w:lastRenderedPageBreak/>
        <w:t xml:space="preserve">PATVIRTINTA </w:t>
      </w:r>
    </w:p>
    <w:p w14:paraId="36346B91" w14:textId="24FFB684" w:rsidR="00AD510D" w:rsidRDefault="00A60983" w:rsidP="00945D7C">
      <w:pPr>
        <w:ind w:left="5529"/>
        <w:rPr>
          <w:rFonts w:ascii="TimesLT" w:hAnsi="TimesLT" w:cs="Arial Unicode MS"/>
          <w:color w:val="000000"/>
          <w:szCs w:val="24"/>
          <w:lang w:bidi="lo-LA"/>
        </w:rPr>
      </w:pPr>
      <w:r>
        <w:rPr>
          <w:rFonts w:ascii="TimesLT" w:hAnsi="TimesLT" w:cs="Arial Unicode MS"/>
          <w:color w:val="000000"/>
          <w:szCs w:val="24"/>
          <w:lang w:bidi="lo-LA"/>
        </w:rPr>
        <w:t>Anykščių</w:t>
      </w:r>
      <w:r w:rsidR="000112E9">
        <w:rPr>
          <w:rFonts w:ascii="TimesLT" w:hAnsi="TimesLT" w:cs="Arial Unicode MS"/>
          <w:color w:val="000000"/>
          <w:szCs w:val="24"/>
          <w:lang w:bidi="lo-LA"/>
        </w:rPr>
        <w:t xml:space="preserve"> rajono savivaldybės tarybos </w:t>
      </w:r>
    </w:p>
    <w:p w14:paraId="36346B92" w14:textId="0449BB60" w:rsidR="00AD510D" w:rsidRDefault="000112E9" w:rsidP="00945D7C">
      <w:pPr>
        <w:ind w:left="5529"/>
        <w:rPr>
          <w:rFonts w:ascii="TimesLT" w:hAnsi="TimesLT" w:cs="Arial Unicode MS"/>
          <w:color w:val="000000"/>
          <w:szCs w:val="24"/>
          <w:lang w:bidi="lo-LA"/>
        </w:rPr>
      </w:pPr>
      <w:r>
        <w:rPr>
          <w:rFonts w:ascii="TimesLT" w:hAnsi="TimesLT" w:cs="Arial Unicode MS"/>
          <w:color w:val="000000"/>
          <w:szCs w:val="24"/>
          <w:lang w:bidi="lo-LA"/>
        </w:rPr>
        <w:t>20</w:t>
      </w:r>
      <w:r w:rsidR="00A60983">
        <w:rPr>
          <w:rFonts w:ascii="TimesLT" w:hAnsi="TimesLT" w:cs="Arial Unicode MS"/>
          <w:color w:val="000000"/>
          <w:szCs w:val="24"/>
          <w:lang w:bidi="lo-LA"/>
        </w:rPr>
        <w:t>23</w:t>
      </w:r>
      <w:r>
        <w:rPr>
          <w:rFonts w:ascii="TimesLT" w:hAnsi="TimesLT" w:cs="Arial Unicode MS"/>
          <w:color w:val="000000"/>
          <w:szCs w:val="24"/>
          <w:lang w:bidi="lo-LA"/>
        </w:rPr>
        <w:t xml:space="preserve"> m. </w:t>
      </w:r>
      <w:r w:rsidR="00BF60FD">
        <w:rPr>
          <w:rFonts w:ascii="TimesLT" w:hAnsi="TimesLT" w:cs="Arial Unicode MS"/>
          <w:color w:val="000000"/>
          <w:szCs w:val="24"/>
          <w:lang w:bidi="lo-LA"/>
        </w:rPr>
        <w:t>gruodžio</w:t>
      </w:r>
      <w:r>
        <w:rPr>
          <w:rFonts w:ascii="TimesLT" w:hAnsi="TimesLT" w:cs="Arial Unicode MS"/>
          <w:color w:val="000000"/>
          <w:szCs w:val="24"/>
          <w:lang w:bidi="lo-LA"/>
        </w:rPr>
        <w:t xml:space="preserve"> </w:t>
      </w:r>
      <w:r w:rsidR="00945D7C">
        <w:rPr>
          <w:rFonts w:ascii="TimesLT" w:hAnsi="TimesLT" w:cs="Arial Unicode MS"/>
          <w:color w:val="000000"/>
          <w:szCs w:val="24"/>
          <w:lang w:bidi="lo-LA"/>
        </w:rPr>
        <w:t>28</w:t>
      </w:r>
      <w:r>
        <w:rPr>
          <w:rFonts w:ascii="TimesLT" w:hAnsi="TimesLT" w:cs="Arial Unicode MS"/>
          <w:color w:val="000000"/>
          <w:szCs w:val="24"/>
          <w:lang w:bidi="lo-LA"/>
        </w:rPr>
        <w:t xml:space="preserve"> d. </w:t>
      </w:r>
    </w:p>
    <w:p w14:paraId="36346B93" w14:textId="4690BD78" w:rsidR="00AD510D" w:rsidRDefault="000112E9" w:rsidP="00945D7C">
      <w:pPr>
        <w:ind w:left="5529"/>
        <w:rPr>
          <w:rFonts w:ascii="TimesLT" w:hAnsi="TimesLT" w:cs="Arial Unicode MS"/>
          <w:color w:val="000000"/>
          <w:szCs w:val="24"/>
          <w:lang w:bidi="lo-LA"/>
        </w:rPr>
      </w:pPr>
      <w:r>
        <w:rPr>
          <w:rFonts w:ascii="TimesLT" w:hAnsi="TimesLT" w:cs="Arial Unicode MS"/>
          <w:color w:val="000000"/>
          <w:szCs w:val="24"/>
          <w:lang w:bidi="lo-LA"/>
        </w:rPr>
        <w:t xml:space="preserve">sprendimu Nr. </w:t>
      </w:r>
      <w:r w:rsidR="00BF60FD">
        <w:rPr>
          <w:rFonts w:ascii="TimesLT" w:hAnsi="TimesLT" w:cs="Arial Unicode MS"/>
          <w:color w:val="000000"/>
          <w:szCs w:val="24"/>
          <w:lang w:bidi="lo-LA"/>
        </w:rPr>
        <w:t>1-</w:t>
      </w:r>
      <w:r>
        <w:rPr>
          <w:rFonts w:ascii="TimesLT" w:hAnsi="TimesLT" w:cs="Arial Unicode MS"/>
          <w:color w:val="000000"/>
          <w:szCs w:val="24"/>
          <w:lang w:bidi="lo-LA"/>
        </w:rPr>
        <w:t>T</w:t>
      </w:r>
      <w:r w:rsidR="00A60983">
        <w:rPr>
          <w:rFonts w:ascii="TimesLT" w:hAnsi="TimesLT" w:cs="Arial Unicode MS"/>
          <w:color w:val="000000"/>
          <w:szCs w:val="24"/>
          <w:lang w:bidi="lo-LA"/>
        </w:rPr>
        <w:t>-</w:t>
      </w:r>
    </w:p>
    <w:p w14:paraId="36346B95" w14:textId="77777777" w:rsidR="00AD510D" w:rsidRDefault="00AD510D">
      <w:pPr>
        <w:jc w:val="center"/>
        <w:rPr>
          <w:rFonts w:ascii="TimesLT" w:hAnsi="TimesLT" w:cs="Arial Unicode MS"/>
          <w:b/>
          <w:bCs/>
          <w:color w:val="000000"/>
          <w:szCs w:val="24"/>
          <w:lang w:eastAsia="lt-LT" w:bidi="lo-LA"/>
        </w:rPr>
      </w:pPr>
    </w:p>
    <w:p w14:paraId="68DC7BF1" w14:textId="015136DB" w:rsidR="00B275BA" w:rsidRDefault="00C71D78" w:rsidP="00B275BA">
      <w:pPr>
        <w:jc w:val="center"/>
        <w:rPr>
          <w:rFonts w:ascii="TimesLT" w:hAnsi="TimesLT"/>
          <w:sz w:val="20"/>
          <w:szCs w:val="24"/>
          <w:lang w:eastAsia="lt-LT" w:bidi="lo-LA"/>
        </w:rPr>
      </w:pPr>
      <w:r>
        <w:rPr>
          <w:b/>
          <w:bCs/>
          <w:szCs w:val="24"/>
          <w:lang w:eastAsia="lt-LT" w:bidi="lo-LA"/>
        </w:rPr>
        <w:t>PAPILDOMOS</w:t>
      </w:r>
      <w:r w:rsidR="00B275BA">
        <w:rPr>
          <w:b/>
          <w:bCs/>
          <w:szCs w:val="24"/>
          <w:lang w:eastAsia="lt-LT" w:bidi="lo-LA"/>
        </w:rPr>
        <w:t xml:space="preserve"> IŠMOKOS GIMUS VAIKUI SKYRIMO ANYKŠČIŲ RAJONO SAVIVALDYBĖS GYVENTOJAMS TVARKOS APRAŠAS</w:t>
      </w:r>
    </w:p>
    <w:p w14:paraId="41191B79" w14:textId="77777777" w:rsidR="00B275BA" w:rsidRDefault="00B275BA">
      <w:pPr>
        <w:jc w:val="center"/>
        <w:rPr>
          <w:b/>
          <w:bCs/>
          <w:szCs w:val="24"/>
          <w:lang w:eastAsia="lt-LT" w:bidi="lo-LA"/>
        </w:rPr>
      </w:pPr>
    </w:p>
    <w:p w14:paraId="36346B98" w14:textId="77777777" w:rsidR="00AD510D" w:rsidRDefault="000112E9">
      <w:pPr>
        <w:jc w:val="center"/>
        <w:rPr>
          <w:rFonts w:ascii="TimesLT" w:hAnsi="TimesLT"/>
          <w:b/>
          <w:bCs/>
          <w:color w:val="000000"/>
          <w:szCs w:val="24"/>
          <w:lang w:eastAsia="lt-LT" w:bidi="lo-LA"/>
        </w:rPr>
      </w:pPr>
      <w:r>
        <w:rPr>
          <w:rFonts w:ascii="TimesLT" w:hAnsi="TimesLT"/>
          <w:b/>
          <w:bCs/>
          <w:color w:val="000000"/>
          <w:szCs w:val="24"/>
          <w:lang w:eastAsia="lt-LT" w:bidi="lo-LA"/>
        </w:rPr>
        <w:t>I SKYRIUS</w:t>
      </w:r>
    </w:p>
    <w:p w14:paraId="36346B99" w14:textId="77777777" w:rsidR="00AD510D" w:rsidRDefault="000112E9">
      <w:pPr>
        <w:jc w:val="center"/>
        <w:rPr>
          <w:rFonts w:ascii="TimesLT" w:hAnsi="TimesLT"/>
          <w:sz w:val="20"/>
          <w:szCs w:val="24"/>
          <w:lang w:eastAsia="lt-LT" w:bidi="lo-LA"/>
        </w:rPr>
      </w:pPr>
      <w:r>
        <w:rPr>
          <w:rFonts w:ascii="TimesLT" w:hAnsi="TimesLT"/>
          <w:b/>
          <w:bCs/>
          <w:color w:val="000000"/>
          <w:szCs w:val="24"/>
          <w:lang w:eastAsia="lt-LT" w:bidi="lo-LA"/>
        </w:rPr>
        <w:t>BENDROSIOS NUOSTATOS</w:t>
      </w:r>
    </w:p>
    <w:p w14:paraId="36346B9A" w14:textId="77777777" w:rsidR="00AD510D" w:rsidRPr="004C4F31" w:rsidRDefault="00AD510D" w:rsidP="00A64E49">
      <w:pPr>
        <w:ind w:firstLine="787"/>
        <w:jc w:val="both"/>
        <w:rPr>
          <w:szCs w:val="24"/>
          <w:lang w:eastAsia="lt-LT" w:bidi="lo-LA"/>
        </w:rPr>
      </w:pPr>
    </w:p>
    <w:p w14:paraId="4F50064B" w14:textId="77777777" w:rsidR="00C45AF6" w:rsidRDefault="00C71D78" w:rsidP="006B6C71">
      <w:pPr>
        <w:pStyle w:val="Sraopastraipa"/>
        <w:numPr>
          <w:ilvl w:val="0"/>
          <w:numId w:val="2"/>
        </w:numPr>
        <w:tabs>
          <w:tab w:val="left" w:pos="1134"/>
        </w:tabs>
        <w:spacing w:line="360" w:lineRule="auto"/>
        <w:ind w:left="0" w:firstLine="720"/>
        <w:jc w:val="both"/>
        <w:rPr>
          <w:szCs w:val="24"/>
          <w:lang w:eastAsia="lt-LT" w:bidi="lo-LA"/>
        </w:rPr>
      </w:pPr>
      <w:r w:rsidRPr="00C45AF6">
        <w:rPr>
          <w:szCs w:val="24"/>
          <w:lang w:eastAsia="lt-LT" w:bidi="lo-LA"/>
        </w:rPr>
        <w:t>Papildomos</w:t>
      </w:r>
      <w:r w:rsidR="000112E9" w:rsidRPr="00C45AF6">
        <w:rPr>
          <w:szCs w:val="24"/>
          <w:lang w:eastAsia="lt-LT" w:bidi="lo-LA"/>
        </w:rPr>
        <w:t xml:space="preserve"> </w:t>
      </w:r>
      <w:r w:rsidR="009D12A2" w:rsidRPr="00C45AF6">
        <w:rPr>
          <w:szCs w:val="24"/>
          <w:lang w:eastAsia="lt-LT" w:bidi="lo-LA"/>
        </w:rPr>
        <w:t>išmokos gimus vaikui</w:t>
      </w:r>
      <w:r w:rsidR="000112E9" w:rsidRPr="00C45AF6">
        <w:rPr>
          <w:szCs w:val="24"/>
          <w:lang w:eastAsia="lt-LT" w:bidi="lo-LA"/>
        </w:rPr>
        <w:t xml:space="preserve"> (toliau – Gimimo išmoka) </w:t>
      </w:r>
      <w:r w:rsidR="00A60983" w:rsidRPr="00C45AF6">
        <w:rPr>
          <w:szCs w:val="24"/>
          <w:lang w:eastAsia="lt-LT" w:bidi="lo-LA"/>
        </w:rPr>
        <w:t>Anykščių</w:t>
      </w:r>
      <w:r w:rsidR="000112E9" w:rsidRPr="00C45AF6">
        <w:rPr>
          <w:szCs w:val="24"/>
          <w:lang w:eastAsia="lt-LT" w:bidi="lo-LA"/>
        </w:rPr>
        <w:t xml:space="preserve"> rajono savivaldybės gyventojams skyrimo tvarkos aprašas (toliau – Tvarkos aprašas)</w:t>
      </w:r>
      <w:r w:rsidR="005915D3" w:rsidRPr="00C45AF6">
        <w:rPr>
          <w:szCs w:val="24"/>
          <w:lang w:eastAsia="lt-LT" w:bidi="lo-LA"/>
        </w:rPr>
        <w:t xml:space="preserve"> reglamentuoja</w:t>
      </w:r>
      <w:r w:rsidR="000112E9" w:rsidRPr="00C45AF6">
        <w:rPr>
          <w:szCs w:val="24"/>
          <w:lang w:eastAsia="lt-LT" w:bidi="lo-LA"/>
        </w:rPr>
        <w:t xml:space="preserve"> </w:t>
      </w:r>
      <w:r w:rsidR="005915D3" w:rsidRPr="00C45AF6">
        <w:rPr>
          <w:szCs w:val="24"/>
          <w:lang w:eastAsia="lt-LT" w:bidi="lo-LA"/>
        </w:rPr>
        <w:t xml:space="preserve">asmens, turinčio teisę </w:t>
      </w:r>
      <w:r w:rsidR="00C45AF6" w:rsidRPr="00C45AF6">
        <w:rPr>
          <w:szCs w:val="24"/>
          <w:lang w:eastAsia="lt-LT" w:bidi="lo-LA"/>
        </w:rPr>
        <w:t>į</w:t>
      </w:r>
      <w:r w:rsidR="000112E9" w:rsidRPr="00C45AF6">
        <w:rPr>
          <w:szCs w:val="24"/>
          <w:lang w:eastAsia="lt-LT" w:bidi="lo-LA"/>
        </w:rPr>
        <w:t xml:space="preserve"> </w:t>
      </w:r>
      <w:r w:rsidR="00C45AF6" w:rsidRPr="00C45AF6">
        <w:rPr>
          <w:szCs w:val="24"/>
          <w:lang w:eastAsia="lt-LT" w:bidi="lo-LA"/>
        </w:rPr>
        <w:t>G</w:t>
      </w:r>
      <w:r w:rsidR="005915D3" w:rsidRPr="00C45AF6">
        <w:rPr>
          <w:szCs w:val="24"/>
          <w:lang w:eastAsia="lt-LT" w:bidi="lo-LA"/>
        </w:rPr>
        <w:t>imimo išmokos skyrim</w:t>
      </w:r>
      <w:r w:rsidR="00C45AF6" w:rsidRPr="00C45AF6">
        <w:rPr>
          <w:szCs w:val="24"/>
          <w:lang w:eastAsia="lt-LT" w:bidi="lo-LA"/>
        </w:rPr>
        <w:t>ą</w:t>
      </w:r>
      <w:r w:rsidR="005915D3" w:rsidRPr="00C45AF6">
        <w:rPr>
          <w:szCs w:val="24"/>
          <w:lang w:eastAsia="lt-LT" w:bidi="lo-LA"/>
        </w:rPr>
        <w:t xml:space="preserve"> </w:t>
      </w:r>
      <w:r w:rsidR="000112E9" w:rsidRPr="00C45AF6">
        <w:rPr>
          <w:szCs w:val="24"/>
          <w:lang w:eastAsia="lt-LT" w:bidi="lo-LA"/>
        </w:rPr>
        <w:t xml:space="preserve">ir mokėjimo tvarką </w:t>
      </w:r>
      <w:r w:rsidR="00A60983" w:rsidRPr="00C45AF6">
        <w:rPr>
          <w:szCs w:val="24"/>
          <w:lang w:eastAsia="lt-LT" w:bidi="lo-LA"/>
        </w:rPr>
        <w:t>Anykščių</w:t>
      </w:r>
      <w:r w:rsidR="000112E9" w:rsidRPr="00C45AF6">
        <w:rPr>
          <w:szCs w:val="24"/>
          <w:lang w:eastAsia="lt-LT" w:bidi="lo-LA"/>
        </w:rPr>
        <w:t xml:space="preserve"> rajono savivaldybėje (toliau – Savivaldybė).</w:t>
      </w:r>
    </w:p>
    <w:p w14:paraId="6DF8C876" w14:textId="77777777" w:rsidR="00C45AF6" w:rsidRDefault="005915D3" w:rsidP="006B6C71">
      <w:pPr>
        <w:pStyle w:val="Sraopastraipa"/>
        <w:numPr>
          <w:ilvl w:val="0"/>
          <w:numId w:val="2"/>
        </w:numPr>
        <w:tabs>
          <w:tab w:val="left" w:pos="1134"/>
        </w:tabs>
        <w:spacing w:line="360" w:lineRule="auto"/>
        <w:ind w:left="0" w:firstLine="720"/>
        <w:jc w:val="both"/>
        <w:rPr>
          <w:szCs w:val="24"/>
          <w:lang w:eastAsia="lt-LT" w:bidi="lo-LA"/>
        </w:rPr>
      </w:pPr>
      <w:r w:rsidRPr="00C45AF6">
        <w:rPr>
          <w:szCs w:val="24"/>
          <w:lang w:eastAsia="lt-LT" w:bidi="lo-LA"/>
        </w:rPr>
        <w:t>Tvarkos aprašo tikslas – stiprinti šeimas, kurios augina vaikus.</w:t>
      </w:r>
    </w:p>
    <w:p w14:paraId="54C64224" w14:textId="350FB54E" w:rsidR="00C45AF6" w:rsidRDefault="005915D3" w:rsidP="006B6C71">
      <w:pPr>
        <w:pStyle w:val="Sraopastraipa"/>
        <w:numPr>
          <w:ilvl w:val="0"/>
          <w:numId w:val="2"/>
        </w:numPr>
        <w:tabs>
          <w:tab w:val="left" w:pos="1134"/>
        </w:tabs>
        <w:spacing w:line="360" w:lineRule="auto"/>
        <w:ind w:left="0" w:firstLine="720"/>
        <w:jc w:val="both"/>
        <w:rPr>
          <w:szCs w:val="24"/>
          <w:lang w:eastAsia="lt-LT" w:bidi="lo-LA"/>
        </w:rPr>
      </w:pPr>
      <w:r w:rsidRPr="00C45AF6">
        <w:rPr>
          <w:szCs w:val="24"/>
          <w:lang w:eastAsia="lt-LT" w:bidi="lo-LA"/>
        </w:rPr>
        <w:t>Gimimo i</w:t>
      </w:r>
      <w:r w:rsidR="00A64E49" w:rsidRPr="00C45AF6">
        <w:rPr>
          <w:szCs w:val="24"/>
          <w:lang w:eastAsia="lt-LT" w:bidi="lo-LA"/>
        </w:rPr>
        <w:t>šmoka – 200</w:t>
      </w:r>
      <w:r w:rsidRPr="00C45AF6">
        <w:rPr>
          <w:szCs w:val="24"/>
          <w:lang w:eastAsia="lt-LT" w:bidi="lo-LA"/>
        </w:rPr>
        <w:t xml:space="preserve"> Eur dydžio vienkartinė išm</w:t>
      </w:r>
      <w:r w:rsidR="00870CCA">
        <w:rPr>
          <w:szCs w:val="24"/>
          <w:lang w:eastAsia="lt-LT" w:bidi="lo-LA"/>
        </w:rPr>
        <w:t>oka kiekvienam gimusiam vaikui</w:t>
      </w:r>
      <w:r w:rsidR="00A64E49" w:rsidRPr="00C45AF6">
        <w:rPr>
          <w:szCs w:val="24"/>
          <w:lang w:eastAsia="lt-LT" w:bidi="lo-LA"/>
        </w:rPr>
        <w:t xml:space="preserve"> skiriama ir mokama šio Tvarkos a</w:t>
      </w:r>
      <w:r w:rsidRPr="00C45AF6">
        <w:rPr>
          <w:szCs w:val="24"/>
          <w:lang w:eastAsia="lt-LT" w:bidi="lo-LA"/>
        </w:rPr>
        <w:t>prašo nustatytomis sąlygomis ir tvarka.</w:t>
      </w:r>
    </w:p>
    <w:p w14:paraId="7F239C83" w14:textId="77777777" w:rsidR="00C45AF6" w:rsidRDefault="00A64E49" w:rsidP="006B6C71">
      <w:pPr>
        <w:pStyle w:val="Sraopastraipa"/>
        <w:numPr>
          <w:ilvl w:val="0"/>
          <w:numId w:val="2"/>
        </w:numPr>
        <w:tabs>
          <w:tab w:val="left" w:pos="1134"/>
        </w:tabs>
        <w:spacing w:line="360" w:lineRule="auto"/>
        <w:ind w:left="0" w:firstLine="720"/>
        <w:jc w:val="both"/>
        <w:rPr>
          <w:szCs w:val="24"/>
          <w:lang w:eastAsia="lt-LT" w:bidi="lo-LA"/>
        </w:rPr>
      </w:pPr>
      <w:r w:rsidRPr="00C45AF6">
        <w:rPr>
          <w:szCs w:val="24"/>
          <w:lang w:eastAsia="lt-LT" w:bidi="lo-LA"/>
        </w:rPr>
        <w:t>Gimimo i</w:t>
      </w:r>
      <w:r w:rsidR="005915D3" w:rsidRPr="00C45AF6">
        <w:rPr>
          <w:szCs w:val="24"/>
          <w:lang w:eastAsia="lt-LT" w:bidi="lo-LA"/>
        </w:rPr>
        <w:t>šmoka mokama iš Savivaldybės biudžeto lėšų.</w:t>
      </w:r>
    </w:p>
    <w:p w14:paraId="260042A3" w14:textId="77777777" w:rsidR="00C45AF6" w:rsidRDefault="00A64E49" w:rsidP="006B6C71">
      <w:pPr>
        <w:pStyle w:val="Sraopastraipa"/>
        <w:numPr>
          <w:ilvl w:val="0"/>
          <w:numId w:val="2"/>
        </w:numPr>
        <w:tabs>
          <w:tab w:val="left" w:pos="1134"/>
        </w:tabs>
        <w:spacing w:line="360" w:lineRule="auto"/>
        <w:ind w:left="0" w:firstLine="720"/>
        <w:jc w:val="both"/>
        <w:rPr>
          <w:szCs w:val="24"/>
          <w:lang w:eastAsia="lt-LT" w:bidi="lo-LA"/>
        </w:rPr>
      </w:pPr>
      <w:r w:rsidRPr="00C45AF6">
        <w:rPr>
          <w:szCs w:val="24"/>
          <w:lang w:eastAsia="lt-LT" w:bidi="lo-LA"/>
        </w:rPr>
        <w:t>Šis Tvarkos a</w:t>
      </w:r>
      <w:r w:rsidR="005915D3" w:rsidRPr="00C45AF6">
        <w:rPr>
          <w:szCs w:val="24"/>
          <w:lang w:eastAsia="lt-LT" w:bidi="lo-LA"/>
        </w:rPr>
        <w:t xml:space="preserve">prašas taikomas Lietuvos Respublikos piliečiams </w:t>
      </w:r>
      <w:bookmarkStart w:id="0" w:name="_Hlk152921039"/>
      <w:r w:rsidR="005915D3" w:rsidRPr="00C45AF6">
        <w:rPr>
          <w:szCs w:val="24"/>
          <w:lang w:eastAsia="lt-LT" w:bidi="lo-LA"/>
        </w:rPr>
        <w:t>deklaruojantiems gyvenamąją vietą Savivaldybėje arba įtrauktiems į gyvenamosios vietos nedeklaravusių asmenų apskaitą Savivaldybėje.</w:t>
      </w:r>
    </w:p>
    <w:bookmarkEnd w:id="0"/>
    <w:p w14:paraId="6477C628" w14:textId="2633A2FB" w:rsidR="005915D3" w:rsidRPr="00C45AF6" w:rsidRDefault="005915D3" w:rsidP="006B6C71">
      <w:pPr>
        <w:pStyle w:val="Sraopastraipa"/>
        <w:numPr>
          <w:ilvl w:val="0"/>
          <w:numId w:val="2"/>
        </w:numPr>
        <w:tabs>
          <w:tab w:val="left" w:pos="1134"/>
        </w:tabs>
        <w:spacing w:line="360" w:lineRule="auto"/>
        <w:ind w:left="0" w:firstLine="720"/>
        <w:jc w:val="both"/>
        <w:rPr>
          <w:szCs w:val="24"/>
          <w:lang w:eastAsia="lt-LT" w:bidi="lo-LA"/>
        </w:rPr>
      </w:pPr>
      <w:r w:rsidRPr="00C45AF6">
        <w:rPr>
          <w:szCs w:val="24"/>
          <w:lang w:eastAsia="lt-LT" w:bidi="lo-LA"/>
        </w:rPr>
        <w:t xml:space="preserve">Apraše vartojamos sąvokos suprantamos taip, kaip jos apibrėžtos Lietuvos Respublikos civiliniame kodekse, Lietuvos Respublikos išmokų vaikams įstatyme ir Lietuvos Respublikos piniginės socialinės paramos nepasiturintiems gyventojams įstatyme. </w:t>
      </w:r>
    </w:p>
    <w:p w14:paraId="4970B3D2" w14:textId="77777777" w:rsidR="000F5AE8" w:rsidRDefault="000F5AE8" w:rsidP="004C4F31">
      <w:pPr>
        <w:jc w:val="center"/>
        <w:rPr>
          <w:szCs w:val="24"/>
          <w:lang w:eastAsia="lt-LT" w:bidi="lo-LA"/>
        </w:rPr>
      </w:pPr>
    </w:p>
    <w:p w14:paraId="36346B9D" w14:textId="18C707F5" w:rsidR="00AD510D" w:rsidRDefault="000112E9" w:rsidP="004C4F31">
      <w:pPr>
        <w:jc w:val="center"/>
        <w:rPr>
          <w:b/>
          <w:bCs/>
          <w:color w:val="000000"/>
          <w:szCs w:val="24"/>
          <w:lang w:eastAsia="lt-LT" w:bidi="lo-LA"/>
        </w:rPr>
      </w:pPr>
      <w:r>
        <w:rPr>
          <w:b/>
          <w:bCs/>
          <w:color w:val="000000"/>
          <w:szCs w:val="24"/>
          <w:lang w:eastAsia="lt-LT" w:bidi="lo-LA"/>
        </w:rPr>
        <w:t>II SKYRIUS</w:t>
      </w:r>
    </w:p>
    <w:p w14:paraId="36346B9E" w14:textId="771F079E" w:rsidR="00AD510D" w:rsidRDefault="004C4F31" w:rsidP="004C4F31">
      <w:pPr>
        <w:jc w:val="center"/>
        <w:rPr>
          <w:sz w:val="20"/>
          <w:szCs w:val="24"/>
          <w:lang w:eastAsia="lt-LT" w:bidi="lo-LA"/>
        </w:rPr>
      </w:pPr>
      <w:r>
        <w:rPr>
          <w:b/>
          <w:bCs/>
          <w:color w:val="000000"/>
          <w:szCs w:val="24"/>
          <w:lang w:eastAsia="lt-LT" w:bidi="lo-LA"/>
        </w:rPr>
        <w:t>IŠMOKOS SKYRIMAS IR MOKĖJIMAS</w:t>
      </w:r>
    </w:p>
    <w:p w14:paraId="36346B9F" w14:textId="77777777" w:rsidR="00AD510D" w:rsidRPr="004C4F31" w:rsidRDefault="00AD510D" w:rsidP="00A64E49">
      <w:pPr>
        <w:spacing w:line="360" w:lineRule="auto"/>
        <w:ind w:firstLine="60"/>
        <w:jc w:val="both"/>
        <w:rPr>
          <w:szCs w:val="24"/>
          <w:lang w:eastAsia="lt-LT" w:bidi="lo-LA"/>
        </w:rPr>
      </w:pPr>
    </w:p>
    <w:p w14:paraId="4CB4EAC3" w14:textId="6FD286EB" w:rsidR="00F268FB" w:rsidRPr="00C146FC" w:rsidRDefault="00F268FB" w:rsidP="006B6C71">
      <w:pPr>
        <w:pStyle w:val="Sraopastraipa"/>
        <w:numPr>
          <w:ilvl w:val="0"/>
          <w:numId w:val="2"/>
        </w:numPr>
        <w:spacing w:line="360" w:lineRule="auto"/>
        <w:ind w:left="0" w:firstLine="720"/>
        <w:jc w:val="both"/>
        <w:rPr>
          <w:szCs w:val="24"/>
          <w:lang w:eastAsia="lt-LT" w:bidi="lo-LA"/>
        </w:rPr>
      </w:pPr>
      <w:r w:rsidRPr="00C146FC">
        <w:rPr>
          <w:szCs w:val="24"/>
          <w:lang w:eastAsia="lt-LT" w:bidi="lo-LA"/>
        </w:rPr>
        <w:t>Gimimo išmoka nemokama, kai:</w:t>
      </w:r>
    </w:p>
    <w:p w14:paraId="79C7223A" w14:textId="77777777" w:rsidR="00C146FC" w:rsidRDefault="00F268FB" w:rsidP="006B6C71">
      <w:pPr>
        <w:pStyle w:val="Sraopastraipa"/>
        <w:numPr>
          <w:ilvl w:val="1"/>
          <w:numId w:val="2"/>
        </w:numPr>
        <w:tabs>
          <w:tab w:val="left" w:pos="1276"/>
        </w:tabs>
        <w:spacing w:line="360" w:lineRule="auto"/>
        <w:ind w:left="0" w:firstLine="720"/>
        <w:jc w:val="both"/>
        <w:rPr>
          <w:szCs w:val="24"/>
          <w:lang w:eastAsia="lt-LT" w:bidi="lo-LA"/>
        </w:rPr>
      </w:pPr>
      <w:r w:rsidRPr="00C146FC">
        <w:rPr>
          <w:szCs w:val="24"/>
          <w:lang w:eastAsia="lt-LT" w:bidi="lo-LA"/>
        </w:rPr>
        <w:t>vaikas gimė negyvas;</w:t>
      </w:r>
    </w:p>
    <w:p w14:paraId="5ACA075A" w14:textId="5E839A66" w:rsidR="00785E3A" w:rsidRPr="00C146FC" w:rsidRDefault="00F268FB" w:rsidP="006B6C71">
      <w:pPr>
        <w:pStyle w:val="Sraopastraipa"/>
        <w:numPr>
          <w:ilvl w:val="1"/>
          <w:numId w:val="2"/>
        </w:numPr>
        <w:tabs>
          <w:tab w:val="left" w:pos="1276"/>
        </w:tabs>
        <w:spacing w:line="360" w:lineRule="auto"/>
        <w:ind w:left="0" w:firstLine="720"/>
        <w:jc w:val="both"/>
        <w:rPr>
          <w:szCs w:val="24"/>
          <w:lang w:eastAsia="lt-LT" w:bidi="lo-LA"/>
        </w:rPr>
      </w:pPr>
      <w:r w:rsidRPr="00C146FC">
        <w:rPr>
          <w:szCs w:val="24"/>
          <w:lang w:eastAsia="lt-LT" w:bidi="lo-LA"/>
        </w:rPr>
        <w:t>jeigu kreipimosi dėl Gimimo i</w:t>
      </w:r>
      <w:r w:rsidR="00785E3A" w:rsidRPr="00C146FC">
        <w:rPr>
          <w:szCs w:val="24"/>
          <w:lang w:eastAsia="lt-LT" w:bidi="lo-LA"/>
        </w:rPr>
        <w:t>šmokos metu vaikas yra išlaikomas (nemokamai gauna nakvynę, maistą ir kitas paslaugas) Lietuvos Respublikos valstybės ar Savivaldybės finansuojamoje įstaigoje.</w:t>
      </w:r>
    </w:p>
    <w:p w14:paraId="32CC910E" w14:textId="77777777" w:rsidR="00C146FC" w:rsidRDefault="00F268FB" w:rsidP="006B6C71">
      <w:pPr>
        <w:pStyle w:val="Sraopastraipa"/>
        <w:numPr>
          <w:ilvl w:val="0"/>
          <w:numId w:val="2"/>
        </w:numPr>
        <w:tabs>
          <w:tab w:val="left" w:pos="1134"/>
        </w:tabs>
        <w:spacing w:line="360" w:lineRule="auto"/>
        <w:ind w:left="0" w:firstLine="720"/>
        <w:jc w:val="both"/>
        <w:rPr>
          <w:szCs w:val="24"/>
          <w:lang w:eastAsia="lt-LT" w:bidi="lo-LA"/>
        </w:rPr>
      </w:pPr>
      <w:r w:rsidRPr="00C146FC">
        <w:rPr>
          <w:szCs w:val="24"/>
          <w:lang w:eastAsia="lt-LT" w:bidi="lo-LA"/>
        </w:rPr>
        <w:t>Asmuo dėl Gimimo i</w:t>
      </w:r>
      <w:r w:rsidR="00785E3A" w:rsidRPr="00C146FC">
        <w:rPr>
          <w:szCs w:val="24"/>
          <w:lang w:eastAsia="lt-LT" w:bidi="lo-LA"/>
        </w:rPr>
        <w:t>šmokos skyrimo turi teisę kreiptis per 12 mėnesių nuo vaiko gimimo dienos.</w:t>
      </w:r>
    </w:p>
    <w:p w14:paraId="02008BDD" w14:textId="7E09AA77" w:rsidR="002C0AC0" w:rsidRDefault="0080351D" w:rsidP="006B6C71">
      <w:pPr>
        <w:pStyle w:val="Sraopastraipa"/>
        <w:numPr>
          <w:ilvl w:val="0"/>
          <w:numId w:val="2"/>
        </w:numPr>
        <w:tabs>
          <w:tab w:val="left" w:pos="1134"/>
        </w:tabs>
        <w:spacing w:line="360" w:lineRule="auto"/>
        <w:ind w:left="0" w:firstLine="720"/>
        <w:jc w:val="both"/>
        <w:rPr>
          <w:szCs w:val="24"/>
          <w:lang w:eastAsia="lt-LT" w:bidi="lo-LA"/>
        </w:rPr>
      </w:pPr>
      <w:r w:rsidRPr="00C146FC">
        <w:rPr>
          <w:szCs w:val="24"/>
          <w:lang w:eastAsia="lt-LT" w:bidi="lo-LA"/>
        </w:rPr>
        <w:t xml:space="preserve">Prašymus dėl Gimimo išmokos priima Anykščių rajono savivaldybės administracijos Socialinės paramos skyrius (toliau – Skyrius). </w:t>
      </w:r>
      <w:r w:rsidR="00F268FB" w:rsidRPr="00C146FC">
        <w:rPr>
          <w:szCs w:val="24"/>
          <w:lang w:eastAsia="lt-LT" w:bidi="lo-LA"/>
        </w:rPr>
        <w:t xml:space="preserve">Kreipiantis dėl Gimimo išmokos, teikiamas laisvos formos prašymas skirti Gimimo išmoką ir pateikiamas asmens tapatybę patvirtinantis dokumentas. Jeigu kreipiantis dėl Gimimo išmokos, duomenų apie vaiko gimimą ir / ar jo deklaruotą vietą nėra </w:t>
      </w:r>
      <w:r w:rsidR="00F268FB" w:rsidRPr="00C146FC">
        <w:rPr>
          <w:szCs w:val="24"/>
          <w:lang w:eastAsia="lt-LT" w:bidi="lo-LA"/>
        </w:rPr>
        <w:lastRenderedPageBreak/>
        <w:t>Lietuvos Respublikos gyventojų registre, būtina pateikti vaiko gimimo faktą ir</w:t>
      </w:r>
      <w:r w:rsidRPr="00C146FC">
        <w:rPr>
          <w:szCs w:val="24"/>
          <w:lang w:eastAsia="lt-LT" w:bidi="lo-LA"/>
        </w:rPr>
        <w:t xml:space="preserve"> </w:t>
      </w:r>
      <w:r w:rsidR="00F268FB" w:rsidRPr="00C146FC">
        <w:rPr>
          <w:szCs w:val="24"/>
          <w:lang w:eastAsia="lt-LT" w:bidi="lo-LA"/>
        </w:rPr>
        <w:t>/</w:t>
      </w:r>
      <w:r w:rsidRPr="00C146FC">
        <w:rPr>
          <w:szCs w:val="24"/>
          <w:lang w:eastAsia="lt-LT" w:bidi="lo-LA"/>
        </w:rPr>
        <w:t xml:space="preserve"> </w:t>
      </w:r>
      <w:r w:rsidR="00F268FB" w:rsidRPr="00C146FC">
        <w:rPr>
          <w:szCs w:val="24"/>
          <w:lang w:eastAsia="lt-LT" w:bidi="lo-LA"/>
        </w:rPr>
        <w:t xml:space="preserve">ar </w:t>
      </w:r>
      <w:r w:rsidR="00C146FC">
        <w:rPr>
          <w:szCs w:val="24"/>
          <w:lang w:eastAsia="lt-LT" w:bidi="lo-LA"/>
        </w:rPr>
        <w:t xml:space="preserve">gyvenamosios vietos </w:t>
      </w:r>
      <w:r w:rsidR="00F268FB" w:rsidRPr="00C146FC">
        <w:rPr>
          <w:szCs w:val="24"/>
          <w:lang w:eastAsia="lt-LT" w:bidi="lo-LA"/>
        </w:rPr>
        <w:t>deklaravimo</w:t>
      </w:r>
      <w:r w:rsidR="00C146FC">
        <w:rPr>
          <w:szCs w:val="24"/>
          <w:lang w:eastAsia="lt-LT" w:bidi="lo-LA"/>
        </w:rPr>
        <w:t xml:space="preserve"> arba</w:t>
      </w:r>
      <w:r w:rsidR="00C146FC" w:rsidRPr="00C146FC">
        <w:rPr>
          <w:szCs w:val="24"/>
          <w:lang w:eastAsia="lt-LT" w:bidi="lo-LA"/>
        </w:rPr>
        <w:t xml:space="preserve"> </w:t>
      </w:r>
      <w:r w:rsidR="00C146FC" w:rsidRPr="00C45AF6">
        <w:rPr>
          <w:szCs w:val="24"/>
          <w:lang w:eastAsia="lt-LT" w:bidi="lo-LA"/>
        </w:rPr>
        <w:t>įtrauk</w:t>
      </w:r>
      <w:r w:rsidR="00C146FC">
        <w:rPr>
          <w:szCs w:val="24"/>
          <w:lang w:eastAsia="lt-LT" w:bidi="lo-LA"/>
        </w:rPr>
        <w:t>imo</w:t>
      </w:r>
      <w:r w:rsidR="00C146FC" w:rsidRPr="00C45AF6">
        <w:rPr>
          <w:szCs w:val="24"/>
          <w:lang w:eastAsia="lt-LT" w:bidi="lo-LA"/>
        </w:rPr>
        <w:t xml:space="preserve"> į gyvenamosios vietos nedeklaravusių asmenų apskaitą Savivaldybėje</w:t>
      </w:r>
      <w:r w:rsidR="00961736">
        <w:rPr>
          <w:szCs w:val="24"/>
          <w:lang w:eastAsia="lt-LT" w:bidi="lo-LA"/>
        </w:rPr>
        <w:t xml:space="preserve"> faktą patvirtinantį </w:t>
      </w:r>
      <w:r w:rsidR="002133B8">
        <w:rPr>
          <w:szCs w:val="24"/>
          <w:lang w:eastAsia="lt-LT" w:bidi="lo-LA"/>
        </w:rPr>
        <w:t>(</w:t>
      </w:r>
      <w:r w:rsidR="00F268FB" w:rsidRPr="00C146FC">
        <w:rPr>
          <w:szCs w:val="24"/>
          <w:lang w:eastAsia="lt-LT" w:bidi="lo-LA"/>
        </w:rPr>
        <w:t>-</w:t>
      </w:r>
      <w:r w:rsidR="0007040F" w:rsidRPr="00C146FC">
        <w:rPr>
          <w:szCs w:val="24"/>
          <w:lang w:eastAsia="lt-LT" w:bidi="lo-LA"/>
        </w:rPr>
        <w:t>č</w:t>
      </w:r>
      <w:r w:rsidR="00F268FB" w:rsidRPr="00C146FC">
        <w:rPr>
          <w:szCs w:val="24"/>
          <w:lang w:eastAsia="lt-LT" w:bidi="lo-LA"/>
        </w:rPr>
        <w:t>ius</w:t>
      </w:r>
      <w:r w:rsidR="002133B8">
        <w:rPr>
          <w:szCs w:val="24"/>
          <w:lang w:eastAsia="lt-LT" w:bidi="lo-LA"/>
        </w:rPr>
        <w:t>)</w:t>
      </w:r>
      <w:r w:rsidR="00961736">
        <w:rPr>
          <w:szCs w:val="24"/>
          <w:lang w:eastAsia="lt-LT" w:bidi="lo-LA"/>
        </w:rPr>
        <w:t xml:space="preserve"> dokumentą </w:t>
      </w:r>
      <w:r w:rsidR="002133B8">
        <w:rPr>
          <w:szCs w:val="24"/>
          <w:lang w:eastAsia="lt-LT" w:bidi="lo-LA"/>
        </w:rPr>
        <w:t>(</w:t>
      </w:r>
      <w:r w:rsidR="00F268FB" w:rsidRPr="00C146FC">
        <w:rPr>
          <w:szCs w:val="24"/>
          <w:lang w:eastAsia="lt-LT" w:bidi="lo-LA"/>
        </w:rPr>
        <w:t>-us</w:t>
      </w:r>
      <w:r w:rsidR="002133B8">
        <w:rPr>
          <w:szCs w:val="24"/>
          <w:lang w:eastAsia="lt-LT" w:bidi="lo-LA"/>
        </w:rPr>
        <w:t>)</w:t>
      </w:r>
      <w:r w:rsidRPr="00C146FC">
        <w:rPr>
          <w:szCs w:val="24"/>
          <w:lang w:eastAsia="lt-LT" w:bidi="lo-LA"/>
        </w:rPr>
        <w:t>.</w:t>
      </w:r>
    </w:p>
    <w:p w14:paraId="432B87EA" w14:textId="77777777" w:rsidR="003C5F04" w:rsidRDefault="0080351D" w:rsidP="006B6C71">
      <w:pPr>
        <w:pStyle w:val="Sraopastraipa"/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20"/>
        <w:jc w:val="both"/>
        <w:rPr>
          <w:szCs w:val="24"/>
          <w:lang w:eastAsia="lt-LT" w:bidi="lo-LA"/>
        </w:rPr>
      </w:pPr>
      <w:r w:rsidRPr="003C5F04">
        <w:rPr>
          <w:szCs w:val="24"/>
          <w:lang w:eastAsia="lt-LT" w:bidi="lo-LA"/>
        </w:rPr>
        <w:t>Sprendimas dėl Gimimo išmokos skyrimo turi būti priimtas</w:t>
      </w:r>
      <w:r w:rsidR="003C5F04" w:rsidRPr="003C5F04">
        <w:rPr>
          <w:szCs w:val="24"/>
          <w:lang w:eastAsia="lt-LT" w:bidi="lo-LA"/>
        </w:rPr>
        <w:t xml:space="preserve"> ir išmokėtas</w:t>
      </w:r>
      <w:r w:rsidRPr="003C5F04">
        <w:rPr>
          <w:szCs w:val="24"/>
          <w:lang w:eastAsia="lt-LT" w:bidi="lo-LA"/>
        </w:rPr>
        <w:t xml:space="preserve"> ne vėliau kaip per 10 darbo dienų nuo prašymo ir visų reikiamų dokumentų gavimo Skyriuje dienos.</w:t>
      </w:r>
    </w:p>
    <w:p w14:paraId="708A1224" w14:textId="77777777" w:rsidR="003C5F04" w:rsidRDefault="00785E3A" w:rsidP="006B6C71">
      <w:pPr>
        <w:pStyle w:val="Sraopastraipa"/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20"/>
        <w:jc w:val="both"/>
        <w:rPr>
          <w:szCs w:val="24"/>
          <w:lang w:eastAsia="lt-LT" w:bidi="lo-LA"/>
        </w:rPr>
      </w:pPr>
      <w:r w:rsidRPr="003C5F04">
        <w:rPr>
          <w:szCs w:val="24"/>
          <w:lang w:eastAsia="lt-LT" w:bidi="lo-LA"/>
        </w:rPr>
        <w:t>Prašymą pateikęs as</w:t>
      </w:r>
      <w:r w:rsidR="0080351D" w:rsidRPr="003C5F04">
        <w:rPr>
          <w:szCs w:val="24"/>
          <w:lang w:eastAsia="lt-LT" w:bidi="lo-LA"/>
        </w:rPr>
        <w:t>muo apie priimtą sprendimą dėl Gimimo i</w:t>
      </w:r>
      <w:r w:rsidRPr="003C5F04">
        <w:rPr>
          <w:szCs w:val="24"/>
          <w:lang w:eastAsia="lt-LT" w:bidi="lo-LA"/>
        </w:rPr>
        <w:t>šmokos skyrimo yra informuojamas asmens prašyme nurodytu informavimo būdu ne vėliau kaip per 5 darbo dienas nuo sprendimo priėmimo dienos. Kai</w:t>
      </w:r>
      <w:r w:rsidR="0080351D" w:rsidRPr="003C5F04">
        <w:rPr>
          <w:szCs w:val="24"/>
          <w:lang w:eastAsia="lt-LT" w:bidi="lo-LA"/>
        </w:rPr>
        <w:t xml:space="preserve"> priimamas sprendimas neskirti Gimimo i</w:t>
      </w:r>
      <w:r w:rsidRPr="003C5F04">
        <w:rPr>
          <w:szCs w:val="24"/>
          <w:lang w:eastAsia="lt-LT" w:bidi="lo-LA"/>
        </w:rPr>
        <w:t xml:space="preserve">šmokos, sprendime nurodomos </w:t>
      </w:r>
      <w:r w:rsidR="0080351D" w:rsidRPr="003C5F04">
        <w:rPr>
          <w:szCs w:val="24"/>
          <w:lang w:eastAsia="lt-LT" w:bidi="lo-LA"/>
        </w:rPr>
        <w:t>Gimimo išmokos</w:t>
      </w:r>
      <w:r w:rsidRPr="003C5F04">
        <w:rPr>
          <w:szCs w:val="24"/>
          <w:lang w:eastAsia="lt-LT" w:bidi="lo-LA"/>
        </w:rPr>
        <w:t xml:space="preserve"> neskyrimo priežastys, sprendimo neskirti </w:t>
      </w:r>
      <w:r w:rsidR="0080351D" w:rsidRPr="003C5F04">
        <w:rPr>
          <w:szCs w:val="24"/>
          <w:lang w:eastAsia="lt-LT" w:bidi="lo-LA"/>
        </w:rPr>
        <w:t xml:space="preserve">Gimimo išmokos </w:t>
      </w:r>
      <w:r w:rsidRPr="003C5F04">
        <w:rPr>
          <w:szCs w:val="24"/>
          <w:lang w:eastAsia="lt-LT" w:bidi="lo-LA"/>
        </w:rPr>
        <w:t xml:space="preserve">apskundimo tvarka ir terminai, asmens pateikti dokumentai grąžinami prašymą pateikusiam asmeniui, o </w:t>
      </w:r>
      <w:r w:rsidR="0080351D" w:rsidRPr="003C5F04">
        <w:rPr>
          <w:szCs w:val="24"/>
          <w:lang w:eastAsia="lt-LT" w:bidi="lo-LA"/>
        </w:rPr>
        <w:t>Skyriuje</w:t>
      </w:r>
      <w:r w:rsidRPr="003C5F04">
        <w:rPr>
          <w:szCs w:val="24"/>
          <w:lang w:eastAsia="lt-LT" w:bidi="lo-LA"/>
        </w:rPr>
        <w:t xml:space="preserve"> paliekamos šių dokumentų kopijos.</w:t>
      </w:r>
    </w:p>
    <w:p w14:paraId="09EB3B3B" w14:textId="2018BFFD" w:rsidR="007F17D9" w:rsidRPr="003C5F04" w:rsidRDefault="0080351D" w:rsidP="006B6C71">
      <w:pPr>
        <w:pStyle w:val="Sraopastraipa"/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20"/>
        <w:jc w:val="both"/>
        <w:rPr>
          <w:szCs w:val="24"/>
          <w:lang w:eastAsia="lt-LT" w:bidi="lo-LA"/>
        </w:rPr>
      </w:pPr>
      <w:r w:rsidRPr="003C5F04">
        <w:rPr>
          <w:szCs w:val="24"/>
          <w:lang w:eastAsia="lt-LT" w:bidi="lo-LA"/>
        </w:rPr>
        <w:t>Asmenims, p</w:t>
      </w:r>
      <w:r w:rsidR="007F17D9" w:rsidRPr="003C5F04">
        <w:rPr>
          <w:szCs w:val="24"/>
          <w:lang w:eastAsia="lt-LT" w:bidi="lo-LA"/>
        </w:rPr>
        <w:t>atiriantiems socialinę riziką, Gimimo išmoka</w:t>
      </w:r>
      <w:r w:rsidRPr="003C5F04">
        <w:rPr>
          <w:szCs w:val="24"/>
          <w:lang w:eastAsia="lt-LT" w:bidi="lo-LA"/>
        </w:rPr>
        <w:t xml:space="preserve"> teikiama Lietuvos Respublikos socialinės apsaugos ir darbo ministro nustatyta tvarka.</w:t>
      </w:r>
    </w:p>
    <w:p w14:paraId="769FD20A" w14:textId="77777777" w:rsidR="00491E82" w:rsidRPr="00491E82" w:rsidRDefault="00491E82" w:rsidP="006B6C71">
      <w:pPr>
        <w:spacing w:line="360" w:lineRule="auto"/>
        <w:ind w:firstLine="720"/>
        <w:jc w:val="both"/>
        <w:rPr>
          <w:sz w:val="20"/>
          <w:szCs w:val="24"/>
          <w:lang w:eastAsia="lt-LT" w:bidi="lo-LA"/>
        </w:rPr>
      </w:pPr>
    </w:p>
    <w:p w14:paraId="36346BB9" w14:textId="1D300609" w:rsidR="00AD510D" w:rsidRDefault="00FE084E">
      <w:pPr>
        <w:jc w:val="center"/>
        <w:textAlignment w:val="center"/>
        <w:rPr>
          <w:b/>
          <w:bCs/>
          <w:szCs w:val="24"/>
          <w:lang w:eastAsia="lt-LT" w:bidi="lo-LA"/>
        </w:rPr>
      </w:pPr>
      <w:r>
        <w:rPr>
          <w:b/>
          <w:bCs/>
          <w:szCs w:val="24"/>
          <w:lang w:eastAsia="lt-LT" w:bidi="lo-LA"/>
        </w:rPr>
        <w:t>III</w:t>
      </w:r>
      <w:r w:rsidR="000112E9">
        <w:rPr>
          <w:b/>
          <w:bCs/>
          <w:szCs w:val="24"/>
          <w:lang w:eastAsia="lt-LT" w:bidi="lo-LA"/>
        </w:rPr>
        <w:t xml:space="preserve"> SKYRIUS </w:t>
      </w:r>
    </w:p>
    <w:p w14:paraId="36346BBA" w14:textId="77777777" w:rsidR="00AD510D" w:rsidRDefault="000112E9">
      <w:pPr>
        <w:jc w:val="center"/>
        <w:textAlignment w:val="center"/>
        <w:rPr>
          <w:sz w:val="20"/>
          <w:szCs w:val="24"/>
          <w:lang w:eastAsia="lt-LT" w:bidi="lo-LA"/>
        </w:rPr>
      </w:pPr>
      <w:r>
        <w:rPr>
          <w:b/>
          <w:bCs/>
          <w:szCs w:val="24"/>
          <w:lang w:eastAsia="lt-LT" w:bidi="lo-LA"/>
        </w:rPr>
        <w:t>BAIGIAMOSIOS NUOSTATOS</w:t>
      </w:r>
    </w:p>
    <w:p w14:paraId="36346BBB" w14:textId="77777777" w:rsidR="00AD510D" w:rsidRDefault="00AD510D">
      <w:pPr>
        <w:spacing w:line="360" w:lineRule="auto"/>
        <w:ind w:firstLine="720"/>
        <w:jc w:val="both"/>
        <w:textAlignment w:val="center"/>
        <w:rPr>
          <w:sz w:val="20"/>
          <w:szCs w:val="24"/>
          <w:lang w:eastAsia="lt-LT" w:bidi="lo-LA"/>
        </w:rPr>
      </w:pPr>
    </w:p>
    <w:p w14:paraId="321B50E2" w14:textId="77777777" w:rsidR="00C214EA" w:rsidRDefault="00FE084E" w:rsidP="006B6C71">
      <w:pPr>
        <w:pStyle w:val="Sraopastraipa"/>
        <w:numPr>
          <w:ilvl w:val="0"/>
          <w:numId w:val="2"/>
        </w:numPr>
        <w:tabs>
          <w:tab w:val="left" w:pos="1276"/>
        </w:tabs>
        <w:spacing w:line="360" w:lineRule="auto"/>
        <w:ind w:left="0" w:firstLine="720"/>
        <w:jc w:val="both"/>
        <w:rPr>
          <w:rFonts w:asciiTheme="majorBidi" w:hAnsiTheme="majorBidi" w:cstheme="majorBidi"/>
          <w:lang w:eastAsia="lt-LT"/>
        </w:rPr>
      </w:pPr>
      <w:r w:rsidRPr="00C214EA">
        <w:rPr>
          <w:rFonts w:asciiTheme="majorBidi" w:hAnsiTheme="majorBidi" w:cstheme="majorBidi"/>
          <w:lang w:eastAsia="lt-LT"/>
        </w:rPr>
        <w:t>Su šio Tvarkos aprašo nuostatomis susijusią finansinę kontrolę atlieka Savivaldybės Kontrolės ir audito tarnyba, Savivaldybės Centralizuotas vidaus audito skyrius.</w:t>
      </w:r>
    </w:p>
    <w:p w14:paraId="0FAE9572" w14:textId="77777777" w:rsidR="00C214EA" w:rsidRDefault="00FE084E" w:rsidP="006B6C71">
      <w:pPr>
        <w:pStyle w:val="Sraopastraipa"/>
        <w:numPr>
          <w:ilvl w:val="0"/>
          <w:numId w:val="2"/>
        </w:numPr>
        <w:tabs>
          <w:tab w:val="left" w:pos="1276"/>
        </w:tabs>
        <w:spacing w:line="360" w:lineRule="auto"/>
        <w:ind w:left="0" w:firstLine="720"/>
        <w:jc w:val="both"/>
        <w:rPr>
          <w:rFonts w:asciiTheme="majorBidi" w:hAnsiTheme="majorBidi" w:cstheme="majorBidi"/>
          <w:lang w:eastAsia="lt-LT"/>
        </w:rPr>
      </w:pPr>
      <w:r w:rsidRPr="00C214EA">
        <w:rPr>
          <w:rFonts w:asciiTheme="majorBidi" w:hAnsiTheme="majorBidi" w:cstheme="majorBidi"/>
          <w:lang w:eastAsia="lt-LT"/>
        </w:rPr>
        <w:t>Visi dokumentai, susiję su Gimimo išmokos skyrimu ir mokėjimu, saugomi Savivaldybės administracijoje Lietuvos Respublikos dokumentų ir archyvų įstatymo nustatyta tvarka.</w:t>
      </w:r>
    </w:p>
    <w:p w14:paraId="240F98A2" w14:textId="77777777" w:rsidR="00C214EA" w:rsidRDefault="00FE084E" w:rsidP="006B6C71">
      <w:pPr>
        <w:pStyle w:val="Sraopastraipa"/>
        <w:numPr>
          <w:ilvl w:val="0"/>
          <w:numId w:val="2"/>
        </w:numPr>
        <w:tabs>
          <w:tab w:val="left" w:pos="1276"/>
        </w:tabs>
        <w:spacing w:line="360" w:lineRule="auto"/>
        <w:ind w:left="0" w:firstLine="720"/>
        <w:jc w:val="both"/>
        <w:rPr>
          <w:rFonts w:asciiTheme="majorBidi" w:hAnsiTheme="majorBidi" w:cstheme="majorBidi"/>
          <w:lang w:eastAsia="lt-LT"/>
        </w:rPr>
      </w:pPr>
      <w:r w:rsidRPr="00C214EA">
        <w:rPr>
          <w:rFonts w:asciiTheme="majorBidi" w:hAnsiTheme="majorBidi" w:cstheme="majorBidi"/>
          <w:lang w:eastAsia="lt-LT"/>
        </w:rPr>
        <w:t>Savivaldybės administracijos sprendimai, priimti vykdant šiame Tvarkos apraše jai nustatytas funkcijas, gali būti skundžiami Lietuvos Respublikos administracinių bylų teisenos įstatymo nustatyta tvarka.</w:t>
      </w:r>
    </w:p>
    <w:p w14:paraId="2AABEC95" w14:textId="5B81F7E3" w:rsidR="00FE084E" w:rsidRPr="00C214EA" w:rsidRDefault="00FE084E" w:rsidP="006B6C71">
      <w:pPr>
        <w:pStyle w:val="Sraopastraipa"/>
        <w:numPr>
          <w:ilvl w:val="0"/>
          <w:numId w:val="2"/>
        </w:numPr>
        <w:tabs>
          <w:tab w:val="left" w:pos="1276"/>
        </w:tabs>
        <w:spacing w:line="360" w:lineRule="auto"/>
        <w:ind w:left="0" w:firstLine="720"/>
        <w:jc w:val="both"/>
        <w:rPr>
          <w:rFonts w:asciiTheme="majorBidi" w:hAnsiTheme="majorBidi" w:cstheme="majorBidi"/>
          <w:lang w:eastAsia="lt-LT"/>
        </w:rPr>
      </w:pPr>
      <w:r w:rsidRPr="00C214EA">
        <w:rPr>
          <w:rFonts w:asciiTheme="majorBidi" w:hAnsiTheme="majorBidi" w:cstheme="majorBidi"/>
          <w:lang w:eastAsia="lt-LT"/>
        </w:rPr>
        <w:t>Asmens duomenys tvarkomi vadovaujantis 2016 m. balandžio 27 d. Europos Parlamento ir Tarybos reglamentu (ES) 2016/679 dėl fizinių asmenų apsaugos tvarkant asmens duomenis ir dėl laisvo tokių duomenų judėjimo ir kuriuo panaikinama Direktyva 95/46/EB (Bendrasis duomenų apsaugos reglamentas) bei Lietuvos Respublikos asmens duomenų teisinės apsaugos įstatymu.</w:t>
      </w:r>
    </w:p>
    <w:p w14:paraId="36346BC1" w14:textId="2298564F" w:rsidR="00AD510D" w:rsidRDefault="000112E9" w:rsidP="00FE084E">
      <w:pPr>
        <w:spacing w:line="360" w:lineRule="auto"/>
        <w:ind w:firstLine="851"/>
        <w:jc w:val="center"/>
        <w:rPr>
          <w:rFonts w:asciiTheme="majorBidi" w:hAnsiTheme="majorBidi" w:cstheme="majorBidi"/>
          <w:szCs w:val="24"/>
          <w:lang w:bidi="lo-LA"/>
        </w:rPr>
      </w:pPr>
      <w:r w:rsidRPr="00FE084E">
        <w:rPr>
          <w:rFonts w:asciiTheme="majorBidi" w:hAnsiTheme="majorBidi" w:cstheme="majorBidi"/>
          <w:szCs w:val="24"/>
          <w:lang w:bidi="lo-LA"/>
        </w:rPr>
        <w:t>____________________</w:t>
      </w:r>
    </w:p>
    <w:p w14:paraId="4E4A3895" w14:textId="3097A456" w:rsidR="006B6C71" w:rsidRDefault="006B6C71">
      <w:pPr>
        <w:rPr>
          <w:rFonts w:asciiTheme="majorBidi" w:hAnsiTheme="majorBidi" w:cstheme="majorBidi"/>
          <w:lang w:eastAsia="lt-LT"/>
        </w:rPr>
      </w:pPr>
      <w:r>
        <w:rPr>
          <w:rFonts w:asciiTheme="majorBidi" w:hAnsiTheme="majorBidi" w:cstheme="majorBidi"/>
          <w:lang w:eastAsia="lt-LT"/>
        </w:rPr>
        <w:br w:type="page"/>
      </w:r>
    </w:p>
    <w:p w14:paraId="0FCA089C" w14:textId="28B9A5B1" w:rsidR="003C5F04" w:rsidRDefault="003C5F04" w:rsidP="003C5F04">
      <w:pPr>
        <w:tabs>
          <w:tab w:val="left" w:pos="1134"/>
        </w:tabs>
        <w:jc w:val="center"/>
        <w:rPr>
          <w:rFonts w:cs="Arial Unicode MS"/>
          <w:b/>
          <w:caps/>
          <w:szCs w:val="24"/>
          <w:lang w:eastAsia="lt-LT" w:bidi="lo-LA"/>
        </w:rPr>
      </w:pPr>
      <w:r w:rsidRPr="00895338">
        <w:rPr>
          <w:b/>
          <w:bCs/>
          <w:szCs w:val="24"/>
        </w:rPr>
        <w:lastRenderedPageBreak/>
        <w:t xml:space="preserve">ANYKŠČIŲ RAJONO SAVIVALDYBĖS TARYBOS SPRENDIMO </w:t>
      </w:r>
      <w:r w:rsidR="001452A8">
        <w:rPr>
          <w:b/>
          <w:bCs/>
          <w:szCs w:val="24"/>
        </w:rPr>
        <w:t>„</w:t>
      </w:r>
      <w:r>
        <w:rPr>
          <w:rFonts w:cs="Arial Unicode MS"/>
          <w:b/>
          <w:caps/>
          <w:szCs w:val="24"/>
          <w:lang w:eastAsia="lt-LT" w:bidi="lo-LA"/>
        </w:rPr>
        <w:t xml:space="preserve">DĖL </w:t>
      </w:r>
      <w:r>
        <w:rPr>
          <w:b/>
          <w:bCs/>
          <w:szCs w:val="24"/>
          <w:lang w:eastAsia="lt-LT" w:bidi="lo-LA"/>
        </w:rPr>
        <w:t xml:space="preserve">PAPILDOMOS IŠMOKOS GIMUS VAIKUI SKYRIMO ANYKŠČIŲ RAJONO SAVIVALDYBĖS GYVENTOJAMS TVARKOS </w:t>
      </w:r>
      <w:r>
        <w:rPr>
          <w:rFonts w:cs="Arial Unicode MS"/>
          <w:b/>
          <w:caps/>
          <w:szCs w:val="24"/>
          <w:lang w:eastAsia="lt-LT" w:bidi="lo-LA"/>
        </w:rPr>
        <w:t>APRAŠO PATVIRTINIMO</w:t>
      </w:r>
      <w:r w:rsidR="001452A8">
        <w:rPr>
          <w:rFonts w:cs="Arial Unicode MS"/>
          <w:b/>
          <w:caps/>
          <w:szCs w:val="24"/>
          <w:lang w:eastAsia="lt-LT" w:bidi="lo-LA"/>
        </w:rPr>
        <w:t>“</w:t>
      </w:r>
    </w:p>
    <w:p w14:paraId="288E8D66" w14:textId="6EF2B9F2" w:rsidR="003C5F04" w:rsidRPr="00895338" w:rsidRDefault="001452A8" w:rsidP="006B6C71">
      <w:pPr>
        <w:tabs>
          <w:tab w:val="right" w:pos="9638"/>
        </w:tabs>
        <w:overflowPunct w:val="0"/>
        <w:autoSpaceDE w:val="0"/>
        <w:autoSpaceDN w:val="0"/>
        <w:adjustRightInd w:val="0"/>
        <w:jc w:val="center"/>
        <w:rPr>
          <w:szCs w:val="24"/>
        </w:rPr>
      </w:pPr>
      <w:r>
        <w:rPr>
          <w:b/>
          <w:bCs/>
          <w:szCs w:val="24"/>
        </w:rPr>
        <w:t xml:space="preserve">PROJEKTO </w:t>
      </w:r>
      <w:r w:rsidR="003C5F04" w:rsidRPr="00895338">
        <w:rPr>
          <w:b/>
          <w:bCs/>
          <w:szCs w:val="24"/>
        </w:rPr>
        <w:t>AIŠKINAMASIS RAŠTAS</w:t>
      </w:r>
    </w:p>
    <w:p w14:paraId="7FD33F6B" w14:textId="77777777" w:rsidR="003C5F04" w:rsidRDefault="003C5F04" w:rsidP="003C5F04">
      <w:pPr>
        <w:tabs>
          <w:tab w:val="right" w:pos="9638"/>
        </w:tabs>
        <w:overflowPunct w:val="0"/>
        <w:autoSpaceDE w:val="0"/>
        <w:autoSpaceDN w:val="0"/>
        <w:adjustRightInd w:val="0"/>
        <w:rPr>
          <w:szCs w:val="24"/>
        </w:rPr>
      </w:pPr>
    </w:p>
    <w:p w14:paraId="6634E301" w14:textId="77777777" w:rsidR="003C5F04" w:rsidRDefault="003C5F04" w:rsidP="00C372B8">
      <w:pPr>
        <w:tabs>
          <w:tab w:val="right" w:pos="9638"/>
        </w:tabs>
        <w:overflowPunct w:val="0"/>
        <w:autoSpaceDE w:val="0"/>
        <w:autoSpaceDN w:val="0"/>
        <w:adjustRightInd w:val="0"/>
        <w:rPr>
          <w:b/>
          <w:bCs/>
          <w:szCs w:val="24"/>
        </w:rPr>
      </w:pPr>
      <w:r w:rsidRPr="00DE5E4B">
        <w:rPr>
          <w:b/>
          <w:bCs/>
          <w:szCs w:val="24"/>
        </w:rPr>
        <w:t>1. Sprendimo projekto tikslai ir uždaviniai.</w:t>
      </w:r>
    </w:p>
    <w:p w14:paraId="0996A1C4" w14:textId="4F666FF7" w:rsidR="003C5F04" w:rsidRDefault="00774D64" w:rsidP="00C372B8">
      <w:pPr>
        <w:tabs>
          <w:tab w:val="right" w:pos="9638"/>
        </w:tabs>
        <w:overflowPunct w:val="0"/>
        <w:autoSpaceDE w:val="0"/>
        <w:autoSpaceDN w:val="0"/>
        <w:adjustRightInd w:val="0"/>
        <w:jc w:val="both"/>
        <w:rPr>
          <w:b/>
          <w:bCs/>
          <w:szCs w:val="24"/>
        </w:rPr>
      </w:pPr>
      <w:r>
        <w:rPr>
          <w:szCs w:val="24"/>
        </w:rPr>
        <w:t>Nustatyti papildomos išmokos gimus vaikui dydį pinigine išraiška, taip stiprinant šeimų</w:t>
      </w:r>
      <w:r w:rsidR="001452A8">
        <w:rPr>
          <w:szCs w:val="24"/>
        </w:rPr>
        <w:t>,</w:t>
      </w:r>
      <w:r>
        <w:rPr>
          <w:szCs w:val="24"/>
        </w:rPr>
        <w:t xml:space="preserve"> auginančių vaikus</w:t>
      </w:r>
      <w:r w:rsidR="001452A8">
        <w:rPr>
          <w:szCs w:val="24"/>
        </w:rPr>
        <w:t>,</w:t>
      </w:r>
      <w:r>
        <w:rPr>
          <w:szCs w:val="24"/>
        </w:rPr>
        <w:t xml:space="preserve"> </w:t>
      </w:r>
      <w:r>
        <w:rPr>
          <w:color w:val="000000"/>
        </w:rPr>
        <w:t>materialinį saugumą.</w:t>
      </w:r>
    </w:p>
    <w:p w14:paraId="72C89B37" w14:textId="77777777" w:rsidR="003C5F04" w:rsidRDefault="003C5F04" w:rsidP="00C372B8">
      <w:pPr>
        <w:tabs>
          <w:tab w:val="right" w:pos="9638"/>
        </w:tabs>
        <w:overflowPunct w:val="0"/>
        <w:autoSpaceDE w:val="0"/>
        <w:autoSpaceDN w:val="0"/>
        <w:adjustRightInd w:val="0"/>
        <w:rPr>
          <w:b/>
          <w:bCs/>
          <w:szCs w:val="24"/>
        </w:rPr>
      </w:pPr>
    </w:p>
    <w:p w14:paraId="14F783F8" w14:textId="77777777" w:rsidR="003C5F04" w:rsidRPr="00DE5E4B" w:rsidRDefault="003C5F04" w:rsidP="00C372B8">
      <w:pPr>
        <w:tabs>
          <w:tab w:val="right" w:pos="9638"/>
        </w:tabs>
        <w:overflowPunct w:val="0"/>
        <w:autoSpaceDE w:val="0"/>
        <w:autoSpaceDN w:val="0"/>
        <w:adjustRightInd w:val="0"/>
        <w:rPr>
          <w:b/>
          <w:bCs/>
          <w:szCs w:val="24"/>
        </w:rPr>
      </w:pPr>
      <w:r w:rsidRPr="00DE5E4B">
        <w:rPr>
          <w:b/>
          <w:bCs/>
          <w:szCs w:val="24"/>
        </w:rPr>
        <w:t>2. Siūlomos teisinio reguliavimo nuostatos ir laukiami rezultatai.</w:t>
      </w:r>
    </w:p>
    <w:p w14:paraId="5FA5F873" w14:textId="2BBE9F17" w:rsidR="00665BC4" w:rsidRPr="00584346" w:rsidRDefault="00665BC4" w:rsidP="00C372B8">
      <w:pPr>
        <w:tabs>
          <w:tab w:val="left" w:pos="1134"/>
        </w:tabs>
        <w:jc w:val="both"/>
        <w:rPr>
          <w:szCs w:val="24"/>
          <w:lang w:eastAsia="lt-LT" w:bidi="lo-LA"/>
        </w:rPr>
      </w:pPr>
      <w:r w:rsidRPr="00665BC4">
        <w:rPr>
          <w:szCs w:val="24"/>
        </w:rPr>
        <w:t xml:space="preserve">Šiuo tarybos sprendimo projektu siūloma </w:t>
      </w:r>
      <w:r>
        <w:rPr>
          <w:szCs w:val="24"/>
        </w:rPr>
        <w:t>n</w:t>
      </w:r>
      <w:r w:rsidRPr="00665BC4">
        <w:rPr>
          <w:szCs w:val="24"/>
        </w:rPr>
        <w:t xml:space="preserve">ustatyti papildomos išmokos gimus vaikui dydį pinigine išraiška kiekvienam gimusiam vaikui, </w:t>
      </w:r>
      <w:r>
        <w:rPr>
          <w:szCs w:val="24"/>
        </w:rPr>
        <w:t xml:space="preserve">kurių </w:t>
      </w:r>
      <w:r w:rsidRPr="00665BC4">
        <w:rPr>
          <w:szCs w:val="24"/>
          <w:lang w:eastAsia="lt-LT" w:bidi="lo-LA"/>
        </w:rPr>
        <w:t>deklaruo</w:t>
      </w:r>
      <w:r>
        <w:rPr>
          <w:szCs w:val="24"/>
          <w:lang w:eastAsia="lt-LT" w:bidi="lo-LA"/>
        </w:rPr>
        <w:t>ta</w:t>
      </w:r>
      <w:r w:rsidRPr="00665BC4">
        <w:rPr>
          <w:szCs w:val="24"/>
          <w:lang w:eastAsia="lt-LT" w:bidi="lo-LA"/>
        </w:rPr>
        <w:t xml:space="preserve"> gyvena</w:t>
      </w:r>
      <w:r>
        <w:rPr>
          <w:szCs w:val="24"/>
          <w:lang w:eastAsia="lt-LT" w:bidi="lo-LA"/>
        </w:rPr>
        <w:t>moji</w:t>
      </w:r>
      <w:r w:rsidRPr="00665BC4">
        <w:rPr>
          <w:szCs w:val="24"/>
          <w:lang w:eastAsia="lt-LT" w:bidi="lo-LA"/>
        </w:rPr>
        <w:t xml:space="preserve"> viet</w:t>
      </w:r>
      <w:r>
        <w:rPr>
          <w:szCs w:val="24"/>
          <w:lang w:eastAsia="lt-LT" w:bidi="lo-LA"/>
        </w:rPr>
        <w:t>a</w:t>
      </w:r>
      <w:r w:rsidRPr="00665BC4">
        <w:rPr>
          <w:szCs w:val="24"/>
          <w:lang w:eastAsia="lt-LT" w:bidi="lo-LA"/>
        </w:rPr>
        <w:t xml:space="preserve"> Savivaldybėje arba įtrauktiems į gyvenamosios vietos nedeklaravusių asmenų apskaitą Savivaldybėje</w:t>
      </w:r>
      <w:r>
        <w:rPr>
          <w:szCs w:val="24"/>
          <w:lang w:eastAsia="lt-LT" w:bidi="lo-LA"/>
        </w:rPr>
        <w:t xml:space="preserve">. </w:t>
      </w:r>
      <w:r w:rsidRPr="00584346">
        <w:rPr>
          <w:szCs w:val="24"/>
        </w:rPr>
        <w:t xml:space="preserve">Laukiami rezultatai – nustatyta tvarka, </w:t>
      </w:r>
      <w:r>
        <w:rPr>
          <w:szCs w:val="24"/>
        </w:rPr>
        <w:t>leidžianti</w:t>
      </w:r>
      <w:r w:rsidRPr="0044517B">
        <w:rPr>
          <w:szCs w:val="24"/>
        </w:rPr>
        <w:t xml:space="preserve"> </w:t>
      </w:r>
      <w:r>
        <w:rPr>
          <w:szCs w:val="24"/>
        </w:rPr>
        <w:t>gauti papildomą išmoką kiekvienam gimusiam vaikui,</w:t>
      </w:r>
      <w:r w:rsidRPr="00665BC4">
        <w:rPr>
          <w:szCs w:val="24"/>
        </w:rPr>
        <w:t xml:space="preserve"> </w:t>
      </w:r>
      <w:r>
        <w:rPr>
          <w:szCs w:val="24"/>
        </w:rPr>
        <w:t>kuri užtikrintų šeimų</w:t>
      </w:r>
      <w:r w:rsidR="001452A8">
        <w:rPr>
          <w:szCs w:val="24"/>
        </w:rPr>
        <w:t>,</w:t>
      </w:r>
      <w:r>
        <w:rPr>
          <w:szCs w:val="24"/>
        </w:rPr>
        <w:t xml:space="preserve"> auginančių vaikus</w:t>
      </w:r>
      <w:r w:rsidR="001452A8">
        <w:rPr>
          <w:szCs w:val="24"/>
        </w:rPr>
        <w:t>,</w:t>
      </w:r>
      <w:r>
        <w:rPr>
          <w:szCs w:val="24"/>
        </w:rPr>
        <w:t xml:space="preserve"> </w:t>
      </w:r>
      <w:r>
        <w:rPr>
          <w:color w:val="000000"/>
        </w:rPr>
        <w:t>materialinį saugumą.</w:t>
      </w:r>
    </w:p>
    <w:p w14:paraId="21622CBB" w14:textId="77777777" w:rsidR="003C5F04" w:rsidRPr="00DE5E4B" w:rsidRDefault="003C5F04" w:rsidP="00C372B8">
      <w:pPr>
        <w:tabs>
          <w:tab w:val="right" w:pos="9638"/>
        </w:tabs>
        <w:overflowPunct w:val="0"/>
        <w:autoSpaceDE w:val="0"/>
        <w:autoSpaceDN w:val="0"/>
        <w:adjustRightInd w:val="0"/>
        <w:rPr>
          <w:b/>
          <w:bCs/>
          <w:szCs w:val="24"/>
        </w:rPr>
      </w:pPr>
    </w:p>
    <w:p w14:paraId="4E5AC06C" w14:textId="77777777" w:rsidR="003C5F04" w:rsidRPr="00DE5E4B" w:rsidRDefault="003C5F04" w:rsidP="00C372B8">
      <w:pPr>
        <w:tabs>
          <w:tab w:val="right" w:pos="9638"/>
        </w:tabs>
        <w:overflowPunct w:val="0"/>
        <w:autoSpaceDE w:val="0"/>
        <w:autoSpaceDN w:val="0"/>
        <w:adjustRightInd w:val="0"/>
        <w:rPr>
          <w:b/>
          <w:bCs/>
          <w:szCs w:val="24"/>
        </w:rPr>
      </w:pPr>
      <w:r w:rsidRPr="00DE5E4B">
        <w:rPr>
          <w:b/>
          <w:bCs/>
          <w:szCs w:val="24"/>
        </w:rPr>
        <w:t>3. Lėšų poreikis ir šaltiniai.</w:t>
      </w:r>
    </w:p>
    <w:p w14:paraId="0BC14F3F" w14:textId="23756DE9" w:rsidR="003C5F04" w:rsidRPr="00895338" w:rsidRDefault="001C0787" w:rsidP="00C372B8">
      <w:pPr>
        <w:tabs>
          <w:tab w:val="right" w:pos="9638"/>
        </w:tabs>
        <w:overflowPunct w:val="0"/>
        <w:autoSpaceDE w:val="0"/>
        <w:autoSpaceDN w:val="0"/>
        <w:adjustRightInd w:val="0"/>
        <w:rPr>
          <w:szCs w:val="24"/>
        </w:rPr>
      </w:pPr>
      <w:r>
        <w:rPr>
          <w:szCs w:val="24"/>
        </w:rPr>
        <w:t>Kasmet Savivaldybėje yra registruojami apie 100 gimusių vaikų, todėl po šio sprendimo priėmimo tvarkos aprašo įgyvendinimui kalendoriniams metams reikalinga apie 20 000 Eurų iš Savivaldybės biudžeto lėšų.</w:t>
      </w:r>
    </w:p>
    <w:p w14:paraId="1209DC76" w14:textId="77777777" w:rsidR="003C5F04" w:rsidRDefault="003C5F04" w:rsidP="00C372B8">
      <w:pPr>
        <w:tabs>
          <w:tab w:val="right" w:pos="9638"/>
        </w:tabs>
        <w:overflowPunct w:val="0"/>
        <w:autoSpaceDE w:val="0"/>
        <w:autoSpaceDN w:val="0"/>
        <w:adjustRightInd w:val="0"/>
        <w:rPr>
          <w:szCs w:val="24"/>
        </w:rPr>
      </w:pPr>
    </w:p>
    <w:p w14:paraId="1F5B53AA" w14:textId="77777777" w:rsidR="003C5F04" w:rsidRPr="00DE5E4B" w:rsidRDefault="003C5F04" w:rsidP="00C372B8">
      <w:pPr>
        <w:tabs>
          <w:tab w:val="right" w:pos="9638"/>
        </w:tabs>
        <w:overflowPunct w:val="0"/>
        <w:autoSpaceDE w:val="0"/>
        <w:autoSpaceDN w:val="0"/>
        <w:adjustRightInd w:val="0"/>
        <w:rPr>
          <w:b/>
          <w:bCs/>
          <w:szCs w:val="24"/>
        </w:rPr>
      </w:pPr>
      <w:r w:rsidRPr="00DE5E4B">
        <w:rPr>
          <w:b/>
          <w:bCs/>
          <w:szCs w:val="24"/>
        </w:rPr>
        <w:t>4. Numatomo teisinio reguliavimo poveikio vertinimo rezultatai, galimos neigiamos priimto sprendimo pasekmės ir kokių priemonių reikėtų imtis, kad tokių pasekmių būtų išvengta.</w:t>
      </w:r>
    </w:p>
    <w:p w14:paraId="1E8B6635" w14:textId="77777777" w:rsidR="003C5F04" w:rsidRPr="00895338" w:rsidRDefault="003C5F04" w:rsidP="00C372B8">
      <w:pPr>
        <w:tabs>
          <w:tab w:val="right" w:pos="9638"/>
        </w:tabs>
        <w:overflowPunct w:val="0"/>
        <w:autoSpaceDE w:val="0"/>
        <w:autoSpaceDN w:val="0"/>
        <w:adjustRightInd w:val="0"/>
        <w:rPr>
          <w:szCs w:val="24"/>
        </w:rPr>
      </w:pPr>
      <w:r w:rsidRPr="00895338">
        <w:rPr>
          <w:szCs w:val="24"/>
        </w:rPr>
        <w:t>Neigiamų pasekmių nenumatoma.</w:t>
      </w:r>
    </w:p>
    <w:p w14:paraId="64DCC1B7" w14:textId="77777777" w:rsidR="003C5F04" w:rsidRDefault="003C5F04" w:rsidP="00C372B8">
      <w:pPr>
        <w:tabs>
          <w:tab w:val="right" w:pos="9638"/>
        </w:tabs>
        <w:overflowPunct w:val="0"/>
        <w:autoSpaceDE w:val="0"/>
        <w:autoSpaceDN w:val="0"/>
        <w:adjustRightInd w:val="0"/>
        <w:rPr>
          <w:szCs w:val="24"/>
        </w:rPr>
      </w:pPr>
    </w:p>
    <w:p w14:paraId="040067BF" w14:textId="77777777" w:rsidR="003C5F04" w:rsidRPr="00266DB0" w:rsidRDefault="003C5F04" w:rsidP="00C372B8">
      <w:pPr>
        <w:tabs>
          <w:tab w:val="right" w:pos="9638"/>
        </w:tabs>
        <w:overflowPunct w:val="0"/>
        <w:autoSpaceDE w:val="0"/>
        <w:autoSpaceDN w:val="0"/>
        <w:adjustRightInd w:val="0"/>
        <w:rPr>
          <w:b/>
          <w:bCs/>
          <w:szCs w:val="24"/>
        </w:rPr>
      </w:pPr>
      <w:r w:rsidRPr="00266DB0">
        <w:rPr>
          <w:b/>
          <w:bCs/>
          <w:szCs w:val="24"/>
        </w:rPr>
        <w:t>5. Kokius teisės aktus būtina priimti, kokius galiojančius teisės aktus reikia pakeisti ar pripažinti netekusiais galios – kas ir kada juos turėtų priimti.</w:t>
      </w:r>
    </w:p>
    <w:p w14:paraId="61DE79CE" w14:textId="5E6CAB37" w:rsidR="003C5F04" w:rsidRDefault="001C0787" w:rsidP="00C372B8">
      <w:pPr>
        <w:tabs>
          <w:tab w:val="right" w:pos="9638"/>
        </w:tabs>
        <w:overflowPunct w:val="0"/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>Nėra.</w:t>
      </w:r>
    </w:p>
    <w:p w14:paraId="2EF3B82B" w14:textId="77777777" w:rsidR="003C5F04" w:rsidRDefault="003C5F04" w:rsidP="00C372B8">
      <w:pPr>
        <w:tabs>
          <w:tab w:val="right" w:pos="9638"/>
        </w:tabs>
        <w:overflowPunct w:val="0"/>
        <w:autoSpaceDE w:val="0"/>
        <w:autoSpaceDN w:val="0"/>
        <w:adjustRightInd w:val="0"/>
        <w:rPr>
          <w:b/>
          <w:bCs/>
          <w:szCs w:val="24"/>
        </w:rPr>
      </w:pPr>
    </w:p>
    <w:p w14:paraId="56ED056A" w14:textId="77777777" w:rsidR="003C5F04" w:rsidRPr="00895338" w:rsidRDefault="003C5F04" w:rsidP="00C372B8">
      <w:pPr>
        <w:tabs>
          <w:tab w:val="right" w:pos="9638"/>
        </w:tabs>
        <w:overflowPunct w:val="0"/>
        <w:autoSpaceDE w:val="0"/>
        <w:autoSpaceDN w:val="0"/>
        <w:adjustRightInd w:val="0"/>
        <w:rPr>
          <w:szCs w:val="24"/>
        </w:rPr>
      </w:pPr>
      <w:r w:rsidRPr="00266DB0">
        <w:rPr>
          <w:b/>
          <w:bCs/>
          <w:szCs w:val="24"/>
        </w:rPr>
        <w:t>6. Sprendimo įgyvendinimo terminai – kas, ką ir kada turėtų atlikti.</w:t>
      </w:r>
      <w:r w:rsidRPr="00895338">
        <w:rPr>
          <w:szCs w:val="24"/>
        </w:rPr>
        <w:tab/>
      </w:r>
    </w:p>
    <w:p w14:paraId="5F9A94EE" w14:textId="5CA5E6C6" w:rsidR="001C0787" w:rsidRPr="00584346" w:rsidRDefault="001C0787" w:rsidP="00C372B8">
      <w:pPr>
        <w:tabs>
          <w:tab w:val="left" w:pos="284"/>
        </w:tabs>
        <w:jc w:val="both"/>
        <w:rPr>
          <w:rFonts w:eastAsia="Calibri"/>
          <w:szCs w:val="24"/>
          <w:lang w:eastAsia="lt-LT"/>
        </w:rPr>
      </w:pPr>
      <w:r w:rsidRPr="00584346">
        <w:rPr>
          <w:rFonts w:eastAsia="Calibri"/>
          <w:szCs w:val="24"/>
          <w:lang w:eastAsia="lt-LT"/>
        </w:rPr>
        <w:t>Sprendimo įgyvendinimą atlieka Anykščių rajono savivaldybės administracija</w:t>
      </w:r>
      <w:r>
        <w:rPr>
          <w:rFonts w:eastAsia="Calibri"/>
          <w:szCs w:val="24"/>
          <w:lang w:eastAsia="lt-LT"/>
        </w:rPr>
        <w:t xml:space="preserve">, </w:t>
      </w:r>
      <w:r w:rsidRPr="00584346">
        <w:rPr>
          <w:rFonts w:eastAsia="Calibri"/>
          <w:szCs w:val="24"/>
          <w:lang w:eastAsia="lt-LT"/>
        </w:rPr>
        <w:t xml:space="preserve">vykdymo laikas neterminuotas. </w:t>
      </w:r>
    </w:p>
    <w:p w14:paraId="643B7B98" w14:textId="77777777" w:rsidR="003C5F04" w:rsidRPr="00895338" w:rsidRDefault="003C5F04" w:rsidP="00C372B8">
      <w:pPr>
        <w:tabs>
          <w:tab w:val="right" w:pos="9638"/>
        </w:tabs>
        <w:overflowPunct w:val="0"/>
        <w:autoSpaceDE w:val="0"/>
        <w:autoSpaceDN w:val="0"/>
        <w:adjustRightInd w:val="0"/>
        <w:rPr>
          <w:szCs w:val="24"/>
        </w:rPr>
      </w:pPr>
      <w:r w:rsidRPr="00895338">
        <w:rPr>
          <w:szCs w:val="24"/>
        </w:rPr>
        <w:t xml:space="preserve"> </w:t>
      </w:r>
    </w:p>
    <w:p w14:paraId="59016111" w14:textId="77777777" w:rsidR="003C5F04" w:rsidRPr="00266DB0" w:rsidRDefault="003C5F04" w:rsidP="00C372B8">
      <w:pPr>
        <w:tabs>
          <w:tab w:val="right" w:pos="9638"/>
        </w:tabs>
        <w:overflowPunct w:val="0"/>
        <w:autoSpaceDE w:val="0"/>
        <w:autoSpaceDN w:val="0"/>
        <w:adjustRightInd w:val="0"/>
        <w:rPr>
          <w:b/>
          <w:bCs/>
          <w:szCs w:val="24"/>
        </w:rPr>
      </w:pPr>
      <w:r w:rsidRPr="00266DB0">
        <w:rPr>
          <w:b/>
          <w:bCs/>
          <w:szCs w:val="24"/>
        </w:rPr>
        <w:t>7. Sprendimo projekto rengimo metu gauti specialistų vertinimai ir išvados</w:t>
      </w:r>
    </w:p>
    <w:p w14:paraId="7E9860D4" w14:textId="77777777" w:rsidR="003C5F04" w:rsidRPr="00895338" w:rsidRDefault="003C5F04" w:rsidP="00C372B8">
      <w:pPr>
        <w:tabs>
          <w:tab w:val="right" w:pos="9638"/>
        </w:tabs>
        <w:overflowPunct w:val="0"/>
        <w:autoSpaceDE w:val="0"/>
        <w:autoSpaceDN w:val="0"/>
        <w:adjustRightInd w:val="0"/>
        <w:rPr>
          <w:szCs w:val="24"/>
        </w:rPr>
      </w:pPr>
      <w:r w:rsidRPr="00895338">
        <w:rPr>
          <w:szCs w:val="24"/>
        </w:rPr>
        <w:t xml:space="preserve">Nėra. </w:t>
      </w:r>
    </w:p>
    <w:p w14:paraId="36C7A1EC" w14:textId="77777777" w:rsidR="003C5F04" w:rsidRDefault="003C5F04" w:rsidP="00C372B8">
      <w:pPr>
        <w:tabs>
          <w:tab w:val="right" w:pos="9638"/>
        </w:tabs>
        <w:overflowPunct w:val="0"/>
        <w:autoSpaceDE w:val="0"/>
        <w:autoSpaceDN w:val="0"/>
        <w:adjustRightInd w:val="0"/>
        <w:rPr>
          <w:szCs w:val="24"/>
        </w:rPr>
      </w:pPr>
    </w:p>
    <w:p w14:paraId="239BACC8" w14:textId="77777777" w:rsidR="003C5F04" w:rsidRPr="00266DB0" w:rsidRDefault="003C5F04" w:rsidP="00C372B8">
      <w:pPr>
        <w:tabs>
          <w:tab w:val="right" w:pos="9638"/>
        </w:tabs>
        <w:overflowPunct w:val="0"/>
        <w:autoSpaceDE w:val="0"/>
        <w:autoSpaceDN w:val="0"/>
        <w:adjustRightInd w:val="0"/>
        <w:rPr>
          <w:b/>
          <w:bCs/>
          <w:szCs w:val="24"/>
        </w:rPr>
      </w:pPr>
      <w:r w:rsidRPr="00266DB0">
        <w:rPr>
          <w:b/>
          <w:bCs/>
          <w:szCs w:val="24"/>
        </w:rPr>
        <w:t>8. Kiti reikalingi pagrindimai, skaičiavimai ir paaiškinimai</w:t>
      </w:r>
    </w:p>
    <w:p w14:paraId="0B77D6AB" w14:textId="77777777" w:rsidR="003C5F04" w:rsidRPr="00895338" w:rsidRDefault="003C5F04" w:rsidP="00C372B8">
      <w:pPr>
        <w:tabs>
          <w:tab w:val="right" w:pos="9638"/>
        </w:tabs>
        <w:overflowPunct w:val="0"/>
        <w:autoSpaceDE w:val="0"/>
        <w:autoSpaceDN w:val="0"/>
        <w:adjustRightInd w:val="0"/>
        <w:rPr>
          <w:szCs w:val="24"/>
        </w:rPr>
      </w:pPr>
      <w:r w:rsidRPr="00895338">
        <w:rPr>
          <w:szCs w:val="24"/>
        </w:rPr>
        <w:t>Nėra.</w:t>
      </w:r>
    </w:p>
    <w:p w14:paraId="0F730563" w14:textId="77777777" w:rsidR="003C5F04" w:rsidRDefault="003C5F04" w:rsidP="00C372B8">
      <w:pPr>
        <w:tabs>
          <w:tab w:val="right" w:pos="9638"/>
        </w:tabs>
        <w:overflowPunct w:val="0"/>
        <w:autoSpaceDE w:val="0"/>
        <w:autoSpaceDN w:val="0"/>
        <w:adjustRightInd w:val="0"/>
        <w:rPr>
          <w:szCs w:val="24"/>
        </w:rPr>
      </w:pPr>
    </w:p>
    <w:p w14:paraId="4AA26155" w14:textId="77777777" w:rsidR="003C5F04" w:rsidRPr="00266DB0" w:rsidRDefault="003C5F04" w:rsidP="00C372B8">
      <w:pPr>
        <w:tabs>
          <w:tab w:val="right" w:pos="9638"/>
        </w:tabs>
        <w:overflowPunct w:val="0"/>
        <w:autoSpaceDE w:val="0"/>
        <w:autoSpaceDN w:val="0"/>
        <w:adjustRightInd w:val="0"/>
        <w:rPr>
          <w:b/>
          <w:bCs/>
          <w:szCs w:val="24"/>
        </w:rPr>
      </w:pPr>
      <w:r w:rsidRPr="00266DB0">
        <w:rPr>
          <w:b/>
          <w:bCs/>
          <w:szCs w:val="24"/>
        </w:rPr>
        <w:t xml:space="preserve">9. Sprendimo projekto iniciatorius ir rengėjas, pranešėjas </w:t>
      </w:r>
    </w:p>
    <w:p w14:paraId="1CB00A8A" w14:textId="77777777" w:rsidR="003C5F04" w:rsidRPr="00895338" w:rsidRDefault="003C5F04" w:rsidP="00C372B8">
      <w:pPr>
        <w:tabs>
          <w:tab w:val="right" w:pos="9638"/>
        </w:tabs>
        <w:overflowPunct w:val="0"/>
        <w:autoSpaceDE w:val="0"/>
        <w:autoSpaceDN w:val="0"/>
        <w:adjustRightInd w:val="0"/>
        <w:rPr>
          <w:szCs w:val="24"/>
        </w:rPr>
      </w:pPr>
      <w:r w:rsidRPr="00895338">
        <w:rPr>
          <w:szCs w:val="24"/>
        </w:rPr>
        <w:t>Sprendimo projekto iniciatorius – Socialinės paramos skyrius.</w:t>
      </w:r>
    </w:p>
    <w:p w14:paraId="28911A77" w14:textId="6AA9D234" w:rsidR="003C5F04" w:rsidRPr="00895338" w:rsidRDefault="003C5F04" w:rsidP="00C372B8">
      <w:pPr>
        <w:tabs>
          <w:tab w:val="right" w:pos="9638"/>
        </w:tabs>
        <w:overflowPunct w:val="0"/>
        <w:autoSpaceDE w:val="0"/>
        <w:autoSpaceDN w:val="0"/>
        <w:adjustRightInd w:val="0"/>
        <w:rPr>
          <w:szCs w:val="24"/>
        </w:rPr>
      </w:pPr>
      <w:r w:rsidRPr="00895338">
        <w:rPr>
          <w:szCs w:val="24"/>
        </w:rPr>
        <w:t xml:space="preserve">Rengėja – Socialinės paramos skyriaus vyr. specialistė </w:t>
      </w:r>
      <w:r w:rsidR="00C372B8">
        <w:rPr>
          <w:szCs w:val="24"/>
        </w:rPr>
        <w:t>Laima Jovaišienė</w:t>
      </w:r>
    </w:p>
    <w:p w14:paraId="1CC20690" w14:textId="7F9C2914" w:rsidR="003C5F04" w:rsidRPr="00C372B8" w:rsidRDefault="003C5F04" w:rsidP="00C372B8">
      <w:pPr>
        <w:tabs>
          <w:tab w:val="right" w:pos="9638"/>
        </w:tabs>
        <w:overflowPunct w:val="0"/>
        <w:autoSpaceDE w:val="0"/>
        <w:autoSpaceDN w:val="0"/>
        <w:adjustRightInd w:val="0"/>
        <w:rPr>
          <w:szCs w:val="24"/>
        </w:rPr>
      </w:pPr>
      <w:r w:rsidRPr="00895338">
        <w:rPr>
          <w:szCs w:val="24"/>
        </w:rPr>
        <w:t>Pranešėja – Socialinės paramos skyriaus vedėj</w:t>
      </w:r>
      <w:r>
        <w:rPr>
          <w:szCs w:val="24"/>
        </w:rPr>
        <w:t>a Vaida Laurukėnienė</w:t>
      </w:r>
      <w:r w:rsidRPr="00895338">
        <w:rPr>
          <w:szCs w:val="24"/>
        </w:rPr>
        <w:t>.</w:t>
      </w:r>
    </w:p>
    <w:sectPr w:rsidR="003C5F04" w:rsidRPr="00C372B8" w:rsidSect="00C372B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567" w:bottom="1134" w:left="1701" w:header="567" w:footer="79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94601" w14:textId="77777777" w:rsidR="004725C0" w:rsidRDefault="004725C0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0BE23863" w14:textId="77777777" w:rsidR="004725C0" w:rsidRDefault="004725C0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46BCB" w14:textId="77777777" w:rsidR="00AD510D" w:rsidRDefault="00AD510D">
    <w:pPr>
      <w:tabs>
        <w:tab w:val="center" w:pos="4320"/>
        <w:tab w:val="right" w:pos="8640"/>
      </w:tabs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46BCC" w14:textId="77777777" w:rsidR="00AD510D" w:rsidRDefault="00AD510D">
    <w:pPr>
      <w:tabs>
        <w:tab w:val="center" w:pos="4320"/>
        <w:tab w:val="right" w:pos="8640"/>
      </w:tabs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46BCE" w14:textId="48D0607D" w:rsidR="00AD510D" w:rsidRDefault="00AD510D">
    <w:pPr>
      <w:tabs>
        <w:tab w:val="center" w:pos="4320"/>
        <w:tab w:val="right" w:pos="8640"/>
      </w:tabs>
      <w:rPr>
        <w:sz w:val="18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9FB32" w14:textId="77777777" w:rsidR="004725C0" w:rsidRDefault="004725C0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4056B567" w14:textId="77777777" w:rsidR="004725C0" w:rsidRDefault="004725C0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46BC9" w14:textId="6103F601" w:rsidR="00AD510D" w:rsidRDefault="00AD510D" w:rsidP="00C372B8">
    <w:pPr>
      <w:tabs>
        <w:tab w:val="center" w:pos="4153"/>
        <w:tab w:val="right" w:pos="8306"/>
      </w:tabs>
      <w:jc w:val="right"/>
      <w:rPr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46BCA" w14:textId="0DDD42B8" w:rsidR="00AD510D" w:rsidRDefault="00AD510D" w:rsidP="00C372B8">
    <w:pPr>
      <w:tabs>
        <w:tab w:val="center" w:pos="4153"/>
        <w:tab w:val="right" w:pos="8306"/>
      </w:tabs>
      <w:jc w:val="right"/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46BCD" w14:textId="2FF23E69" w:rsidR="00AD510D" w:rsidRDefault="00C372B8" w:rsidP="00C372B8">
    <w:pPr>
      <w:tabs>
        <w:tab w:val="center" w:pos="4819"/>
        <w:tab w:val="right" w:pos="9638"/>
      </w:tabs>
      <w:jc w:val="right"/>
    </w:pPr>
    <w: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068DD"/>
    <w:multiLevelType w:val="hybridMultilevel"/>
    <w:tmpl w:val="7D7201C4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583F2B91"/>
    <w:multiLevelType w:val="multilevel"/>
    <w:tmpl w:val="F100561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6A4B14CB"/>
    <w:multiLevelType w:val="multilevel"/>
    <w:tmpl w:val="F100561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 w16cid:durableId="1494294976">
    <w:abstractNumId w:val="0"/>
  </w:num>
  <w:num w:numId="2" w16cid:durableId="1036930974">
    <w:abstractNumId w:val="2"/>
  </w:num>
  <w:num w:numId="3" w16cid:durableId="1312176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evenAndOddHeaders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79D"/>
    <w:rsid w:val="000112E9"/>
    <w:rsid w:val="000431E2"/>
    <w:rsid w:val="0007040F"/>
    <w:rsid w:val="000765D3"/>
    <w:rsid w:val="00085491"/>
    <w:rsid w:val="000A3F20"/>
    <w:rsid w:val="000F0489"/>
    <w:rsid w:val="000F5A67"/>
    <w:rsid w:val="000F5AE8"/>
    <w:rsid w:val="000F7083"/>
    <w:rsid w:val="001452A8"/>
    <w:rsid w:val="00162FF9"/>
    <w:rsid w:val="001C0787"/>
    <w:rsid w:val="00210381"/>
    <w:rsid w:val="002133B8"/>
    <w:rsid w:val="00281D56"/>
    <w:rsid w:val="002A3071"/>
    <w:rsid w:val="002C0AC0"/>
    <w:rsid w:val="00316F53"/>
    <w:rsid w:val="00317E54"/>
    <w:rsid w:val="0034548C"/>
    <w:rsid w:val="003B54A6"/>
    <w:rsid w:val="003B6519"/>
    <w:rsid w:val="003C5F04"/>
    <w:rsid w:val="003D7968"/>
    <w:rsid w:val="003F3DBB"/>
    <w:rsid w:val="00402C5B"/>
    <w:rsid w:val="00410580"/>
    <w:rsid w:val="004725C0"/>
    <w:rsid w:val="00491E82"/>
    <w:rsid w:val="004A66E7"/>
    <w:rsid w:val="004C4F31"/>
    <w:rsid w:val="004F7CC3"/>
    <w:rsid w:val="005915D3"/>
    <w:rsid w:val="005950AA"/>
    <w:rsid w:val="005E61C2"/>
    <w:rsid w:val="00613F83"/>
    <w:rsid w:val="00665BC4"/>
    <w:rsid w:val="006B6C71"/>
    <w:rsid w:val="006F47AF"/>
    <w:rsid w:val="006F6CF1"/>
    <w:rsid w:val="00704162"/>
    <w:rsid w:val="00774D64"/>
    <w:rsid w:val="00785E3A"/>
    <w:rsid w:val="0079036D"/>
    <w:rsid w:val="007E4D37"/>
    <w:rsid w:val="007F17D9"/>
    <w:rsid w:val="0080351D"/>
    <w:rsid w:val="008328BA"/>
    <w:rsid w:val="0086579D"/>
    <w:rsid w:val="00870CCA"/>
    <w:rsid w:val="008A4FDB"/>
    <w:rsid w:val="008C3B3C"/>
    <w:rsid w:val="008C6F67"/>
    <w:rsid w:val="00902AD4"/>
    <w:rsid w:val="0093212C"/>
    <w:rsid w:val="00945D7C"/>
    <w:rsid w:val="00961736"/>
    <w:rsid w:val="009D12A2"/>
    <w:rsid w:val="009E58ED"/>
    <w:rsid w:val="00A60983"/>
    <w:rsid w:val="00A64E49"/>
    <w:rsid w:val="00A918E8"/>
    <w:rsid w:val="00A96530"/>
    <w:rsid w:val="00A96BBF"/>
    <w:rsid w:val="00AD510D"/>
    <w:rsid w:val="00AD6BC7"/>
    <w:rsid w:val="00B275BA"/>
    <w:rsid w:val="00B82F93"/>
    <w:rsid w:val="00BB1906"/>
    <w:rsid w:val="00BF60FD"/>
    <w:rsid w:val="00C146FC"/>
    <w:rsid w:val="00C214EA"/>
    <w:rsid w:val="00C2324E"/>
    <w:rsid w:val="00C372B8"/>
    <w:rsid w:val="00C45AF6"/>
    <w:rsid w:val="00C55B20"/>
    <w:rsid w:val="00C71D78"/>
    <w:rsid w:val="00C82B06"/>
    <w:rsid w:val="00C85141"/>
    <w:rsid w:val="00C94EA3"/>
    <w:rsid w:val="00CA4814"/>
    <w:rsid w:val="00CB3C28"/>
    <w:rsid w:val="00D73337"/>
    <w:rsid w:val="00E16921"/>
    <w:rsid w:val="00E51DE6"/>
    <w:rsid w:val="00E6157D"/>
    <w:rsid w:val="00E64781"/>
    <w:rsid w:val="00E80417"/>
    <w:rsid w:val="00E96EEB"/>
    <w:rsid w:val="00ED1EA5"/>
    <w:rsid w:val="00ED5F83"/>
    <w:rsid w:val="00ED710F"/>
    <w:rsid w:val="00EE42D4"/>
    <w:rsid w:val="00F268FB"/>
    <w:rsid w:val="00F7245A"/>
    <w:rsid w:val="00FA6C2A"/>
    <w:rsid w:val="00FC5413"/>
    <w:rsid w:val="00FE0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346B78"/>
  <w15:docId w15:val="{C5331194-A655-41D9-A61B-15029E1A8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0112E9"/>
    <w:rPr>
      <w:color w:val="808080"/>
    </w:rPr>
  </w:style>
  <w:style w:type="paragraph" w:styleId="Sraopastraipa">
    <w:name w:val="List Paragraph"/>
    <w:basedOn w:val="prastasis"/>
    <w:rsid w:val="00281D56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ED5F83"/>
    <w:rPr>
      <w:rFonts w:asciiTheme="minorHAnsi" w:eastAsiaTheme="minorHAnsi" w:hAnsiTheme="minorHAnsi" w:cstheme="minorBidi"/>
      <w:sz w:val="22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E8041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8041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E80417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rsid w:val="00E8041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E80417"/>
    <w:rPr>
      <w:b/>
      <w:bCs/>
      <w:sz w:val="20"/>
    </w:rPr>
  </w:style>
  <w:style w:type="paragraph" w:styleId="Debesliotekstas">
    <w:name w:val="Balloon Text"/>
    <w:basedOn w:val="prastasis"/>
    <w:link w:val="DebesliotekstasDiagrama"/>
    <w:rsid w:val="00E8041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E80417"/>
    <w:rPr>
      <w:rFonts w:ascii="Segoe UI" w:hAnsi="Segoe UI" w:cs="Segoe UI"/>
      <w:sz w:val="18"/>
      <w:szCs w:val="18"/>
    </w:rPr>
  </w:style>
  <w:style w:type="character" w:styleId="Hipersaitas">
    <w:name w:val="Hyperlink"/>
    <w:basedOn w:val="Numatytasispastraiposriftas"/>
    <w:rsid w:val="008C6F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2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5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7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4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8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4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2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85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0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15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92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/>
</file>

<file path=customXml/itemProps1.xml><?xml version="1.0" encoding="utf-8"?>
<ds:datastoreItem xmlns:ds="http://schemas.openxmlformats.org/officeDocument/2006/customXml" ds:itemID="{7CB37A97-7C09-4C98-9080-AD420B0132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1013</Words>
  <Characters>5778</Characters>
  <Application>Microsoft Office Word</Application>
  <DocSecurity>0</DocSecurity>
  <Lines>48</Lines>
  <Paragraphs>13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4" baseType="lpstr">
      <vt:lpstr>RAJONO TARYBOS POSĖDŽIO, ĮVYKSIANČIO 2004-02-20 9</vt:lpstr>
      <vt:lpstr>RAJONO TARYBOS POSĖDŽIO, ĮVYKSIANČIO 2004-02-20  9</vt:lpstr>
      <vt:lpstr>    KELMĖS RAJONO SAVIVALDYBĖS </vt:lpstr>
      <vt:lpstr>3. 	Gimimo išmoka skiriama ir mokama gimus vaikui, kurio tėvų gyvenamoji vieta t</vt:lpstr>
    </vt:vector>
  </TitlesOfParts>
  <Company>Kelmės raj. savivaldybės administracija</Company>
  <LinksUpToDate>false</LinksUpToDate>
  <CharactersWithSpaces>6778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RAJONO TARYBOS POSĖDŽIO, ĮVYKSIANČIO 2004-02-20 9</dc:title>
  <dc:creator>Lina Kleišmanienė</dc:creator>
  <cp:lastModifiedBy>MS</cp:lastModifiedBy>
  <cp:revision>5</cp:revision>
  <cp:lastPrinted>2023-12-12T08:03:00Z</cp:lastPrinted>
  <dcterms:created xsi:type="dcterms:W3CDTF">2023-12-12T08:03:00Z</dcterms:created>
  <dcterms:modified xsi:type="dcterms:W3CDTF">2023-12-19T11:25:00Z</dcterms:modified>
</cp:coreProperties>
</file>